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62E" w:rsidRDefault="0056162E" w:rsidP="00673643">
      <w:pPr>
        <w:spacing w:line="240" w:lineRule="auto"/>
        <w:jc w:val="center"/>
        <w:rPr>
          <w:rStyle w:val="FontStyle45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>
            <wp:extent cx="5940425" cy="8167114"/>
            <wp:effectExtent l="0" t="0" r="0" b="0"/>
            <wp:docPr id="1" name="Рисунок 1" descr="C:\Users\Пользователь\Desktop\Мониторинг 2019-2020\адаптированные программы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Мониторинг 2019-2020\адаптированные программы\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62E" w:rsidRDefault="0056162E" w:rsidP="00673643">
      <w:pPr>
        <w:spacing w:line="240" w:lineRule="auto"/>
        <w:jc w:val="center"/>
        <w:rPr>
          <w:rStyle w:val="FontStyle45"/>
          <w:sz w:val="24"/>
          <w:szCs w:val="24"/>
        </w:rPr>
      </w:pPr>
    </w:p>
    <w:p w:rsidR="0056162E" w:rsidRDefault="0056162E" w:rsidP="00673643">
      <w:pPr>
        <w:spacing w:line="240" w:lineRule="auto"/>
        <w:jc w:val="center"/>
        <w:rPr>
          <w:rStyle w:val="FontStyle45"/>
          <w:sz w:val="24"/>
          <w:szCs w:val="24"/>
        </w:rPr>
      </w:pPr>
    </w:p>
    <w:p w:rsidR="0056162E" w:rsidRDefault="0056162E" w:rsidP="00673643">
      <w:pPr>
        <w:spacing w:line="240" w:lineRule="auto"/>
        <w:jc w:val="center"/>
        <w:rPr>
          <w:rStyle w:val="FontStyle45"/>
          <w:sz w:val="24"/>
          <w:szCs w:val="24"/>
        </w:rPr>
      </w:pPr>
    </w:p>
    <w:p w:rsidR="0056162E" w:rsidRDefault="0056162E" w:rsidP="00673643">
      <w:pPr>
        <w:spacing w:line="240" w:lineRule="auto"/>
        <w:jc w:val="center"/>
        <w:rPr>
          <w:rStyle w:val="FontStyle45"/>
          <w:sz w:val="24"/>
          <w:szCs w:val="24"/>
        </w:rPr>
      </w:pPr>
    </w:p>
    <w:p w:rsidR="00673643" w:rsidRPr="009954C4" w:rsidRDefault="00673643" w:rsidP="00673643">
      <w:pPr>
        <w:spacing w:line="240" w:lineRule="auto"/>
        <w:jc w:val="center"/>
        <w:rPr>
          <w:rStyle w:val="FontStyle45"/>
          <w:b w:val="0"/>
          <w:bCs w:val="0"/>
          <w:sz w:val="24"/>
          <w:szCs w:val="24"/>
        </w:rPr>
      </w:pPr>
      <w:r w:rsidRPr="009954C4">
        <w:rPr>
          <w:rStyle w:val="FontStyle45"/>
          <w:sz w:val="24"/>
          <w:szCs w:val="24"/>
        </w:rPr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2"/>
        <w:gridCol w:w="3460"/>
        <w:gridCol w:w="5429"/>
      </w:tblGrid>
      <w:tr w:rsidR="00673643" w:rsidRPr="009954C4" w:rsidTr="00673643"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Образовательная организация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учреждение дополнительного образования «Центр внешкольной работы» </w:t>
            </w:r>
            <w:proofErr w:type="spellStart"/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</w:t>
            </w:r>
          </w:p>
        </w:tc>
      </w:tr>
      <w:tr w:rsidR="00673643" w:rsidRPr="009954C4" w:rsidTr="00673643"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Полное название программы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322ACA" w:rsidP="00322ACA">
            <w:pPr>
              <w:autoSpaceDE w:val="0"/>
              <w:autoSpaceDN w:val="0"/>
              <w:adjustRightInd w:val="0"/>
              <w:spacing w:before="120" w:line="240" w:lineRule="auto"/>
              <w:ind w:right="190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Адаптированная д</w:t>
            </w:r>
            <w:r w:rsidR="00673643" w:rsidRPr="00995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ополнительная общеобразовательная общеразвивающая программа</w:t>
            </w:r>
            <w:r w:rsidR="00943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для детей с ОВЗ</w:t>
            </w:r>
            <w:r w:rsidR="00673643" w:rsidRPr="00995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</w:t>
            </w:r>
            <w:r w:rsidR="00673643" w:rsidRPr="009954C4">
              <w:rPr>
                <w:rFonts w:ascii="Times New Roman" w:hAnsi="Times New Roman" w:cs="Times New Roman"/>
                <w:b/>
                <w:sz w:val="24"/>
                <w:szCs w:val="24"/>
              </w:rPr>
              <w:t>Радуга красок</w:t>
            </w:r>
            <w:r w:rsidR="00673643" w:rsidRPr="00995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 </w:t>
            </w:r>
          </w:p>
        </w:tc>
      </w:tr>
      <w:tr w:rsidR="00673643" w:rsidRPr="009954C4" w:rsidTr="00673643"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Направленность программы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673643" w:rsidRPr="009954C4" w:rsidTr="00673643"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Сведения о разработчиках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643" w:rsidRPr="009954C4" w:rsidTr="00673643">
        <w:trPr>
          <w:trHeight w:val="505"/>
        </w:trPr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4.1. 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ФИО, должность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Петрова Ирина Вячеславовна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, педагог дополнительного образования</w:t>
            </w:r>
          </w:p>
        </w:tc>
      </w:tr>
      <w:tr w:rsidR="00673643" w:rsidRPr="009954C4" w:rsidTr="00673643"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Сведения о программе: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643" w:rsidRPr="009954C4" w:rsidTr="00673643"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673643" w:rsidRPr="009954C4" w:rsidTr="00673643"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 5.2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Возраст учащихся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8-17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673643" w:rsidRPr="009954C4" w:rsidTr="00673643"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 - тип программы   </w:t>
            </w:r>
          </w:p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- форма организации содержания и учебного процесса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Модифицированная дополнительная общеобразовательная программа </w:t>
            </w:r>
          </w:p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разноуровневая</w:t>
            </w:r>
            <w:proofErr w:type="spellEnd"/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643" w:rsidRPr="009954C4" w:rsidTr="00673643">
        <w:trPr>
          <w:trHeight w:val="251"/>
        </w:trPr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Цель программы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954C4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ас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ры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тие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р</w:t>
            </w:r>
            <w:r w:rsidRPr="009954C4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а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в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итие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ab/>
              <w:t>т</w:t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вор</w:t>
            </w:r>
            <w:r w:rsidRPr="009954C4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чес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ог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о п</w:t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954C4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е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нци</w:t>
            </w:r>
            <w:r w:rsidRPr="009954C4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а</w:t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л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а и ин</w:t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д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в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954C4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д</w:t>
            </w:r>
            <w:r w:rsidRPr="009954C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</w:t>
            </w:r>
            <w:r w:rsidRPr="009954C4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а</w:t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л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ьн</w:t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ы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9954C4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с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954C4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с</w:t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об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954C4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9954C4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с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954C4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е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й </w:t>
            </w:r>
            <w:r w:rsidRPr="009954C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9954C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ча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щи</w:t>
            </w:r>
            <w:r w:rsidRPr="009954C4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х</w:t>
            </w:r>
            <w:r w:rsidRPr="009954C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673643" w:rsidRPr="009954C4" w:rsidTr="00673643">
        <w:trPr>
          <w:trHeight w:val="251"/>
        </w:trPr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Образовательные уровни (в соответствии с уровнями сложности содержания и материала программы)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Стартовый уровень</w:t>
            </w:r>
          </w:p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73643" w:rsidRPr="009954C4" w:rsidTr="00673643">
        <w:trPr>
          <w:trHeight w:val="251"/>
        </w:trPr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Формы и методы образовательной деятельности  </w:t>
            </w:r>
          </w:p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pStyle w:val="Default"/>
              <w:jc w:val="both"/>
            </w:pPr>
            <w:r w:rsidRPr="009954C4">
              <w:lastRenderedPageBreak/>
              <w:t>Основной формой организации деятельности детей по программе являются групповые занятия в учебном кабинете.</w:t>
            </w:r>
          </w:p>
          <w:p w:rsidR="00673643" w:rsidRPr="009954C4" w:rsidRDefault="00673643" w:rsidP="0067364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Программой также предусмотрены тематические 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участие в массовых мероприятиях, праздники, индивидуальные консультации и беседы, выполнение самостоятельной работы, выставки и т.д.</w:t>
            </w:r>
          </w:p>
        </w:tc>
      </w:tr>
      <w:tr w:rsidR="00673643" w:rsidRPr="009954C4" w:rsidTr="00673643">
        <w:trPr>
          <w:trHeight w:val="1022"/>
        </w:trPr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Формы мониторинга результативности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54C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проведение мониторинга художественно-эстетического развития детей; </w:t>
            </w:r>
          </w:p>
          <w:p w:rsidR="00673643" w:rsidRPr="009954C4" w:rsidRDefault="00673643" w:rsidP="00673643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54C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проведение выставок работ; </w:t>
            </w:r>
          </w:p>
        </w:tc>
      </w:tr>
      <w:tr w:rsidR="00673643" w:rsidRPr="009954C4" w:rsidTr="00673643">
        <w:trPr>
          <w:trHeight w:val="837"/>
        </w:trPr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54C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участие в городских выставках; </w:t>
            </w:r>
          </w:p>
          <w:p w:rsidR="00673643" w:rsidRPr="009954C4" w:rsidRDefault="00673643" w:rsidP="00673643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54C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участие во всероссийских конкурсах</w:t>
            </w:r>
          </w:p>
        </w:tc>
      </w:tr>
      <w:tr w:rsidR="00673643" w:rsidRPr="009954C4" w:rsidTr="00673643">
        <w:trPr>
          <w:trHeight w:val="545"/>
        </w:trPr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Результативность реализации программы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pStyle w:val="a5"/>
              <w:ind w:firstLine="720"/>
              <w:jc w:val="both"/>
              <w:rPr>
                <w:szCs w:val="24"/>
              </w:rPr>
            </w:pPr>
            <w:r w:rsidRPr="009954C4">
              <w:rPr>
                <w:color w:val="000000" w:themeColor="text1"/>
                <w:szCs w:val="24"/>
              </w:rPr>
              <w:t>Приобретают практические навыки в области изобразительного творчества, проявляя творчество и фантазию</w:t>
            </w:r>
            <w:proofErr w:type="gramStart"/>
            <w:r w:rsidRPr="009954C4">
              <w:rPr>
                <w:color w:val="000000" w:themeColor="text1"/>
                <w:szCs w:val="24"/>
              </w:rPr>
              <w:t xml:space="preserve"> .</w:t>
            </w:r>
            <w:proofErr w:type="gramEnd"/>
          </w:p>
          <w:p w:rsidR="00673643" w:rsidRPr="009954C4" w:rsidRDefault="00673643" w:rsidP="0067364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Оценкой достигнутого уровня является участие детей в выставках декоративно-прикладного творчества. </w:t>
            </w:r>
          </w:p>
        </w:tc>
      </w:tr>
      <w:tr w:rsidR="00673643" w:rsidRPr="009954C4" w:rsidTr="00673643">
        <w:trPr>
          <w:trHeight w:val="545"/>
        </w:trPr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Дата утверждения и последней корректировки программы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643" w:rsidRPr="009954C4" w:rsidTr="00673643">
        <w:trPr>
          <w:trHeight w:val="545"/>
        </w:trPr>
        <w:tc>
          <w:tcPr>
            <w:tcW w:w="682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</w:p>
          <w:p w:rsidR="00673643" w:rsidRPr="009954C4" w:rsidRDefault="00673643" w:rsidP="00673643">
            <w:pPr>
              <w:spacing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0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Рецензенты   </w:t>
            </w:r>
          </w:p>
        </w:tc>
        <w:tc>
          <w:tcPr>
            <w:tcW w:w="5429" w:type="dxa"/>
            <w:shd w:val="clear" w:color="auto" w:fill="auto"/>
          </w:tcPr>
          <w:p w:rsidR="00673643" w:rsidRPr="009954C4" w:rsidRDefault="00673643" w:rsidP="00673643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3643" w:rsidRPr="009954C4" w:rsidRDefault="00673643" w:rsidP="00673643">
      <w:pPr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3643" w:rsidRPr="009954C4" w:rsidRDefault="00673643" w:rsidP="00673643">
      <w:pPr>
        <w:tabs>
          <w:tab w:val="left" w:pos="37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54C4">
        <w:rPr>
          <w:rFonts w:ascii="Times New Roman" w:hAnsi="Times New Roman" w:cs="Times New Roman"/>
          <w:b/>
          <w:sz w:val="24"/>
          <w:szCs w:val="24"/>
        </w:rPr>
        <w:t>Оглавление.</w:t>
      </w:r>
    </w:p>
    <w:p w:rsidR="00673643" w:rsidRPr="009954C4" w:rsidRDefault="00673643" w:rsidP="00673643">
      <w:pPr>
        <w:pStyle w:val="a5"/>
        <w:ind w:firstLine="720"/>
        <w:jc w:val="center"/>
        <w:outlineLvl w:val="0"/>
        <w:rPr>
          <w:b/>
          <w:color w:val="auto"/>
          <w:szCs w:val="24"/>
        </w:rPr>
      </w:pPr>
    </w:p>
    <w:tbl>
      <w:tblPr>
        <w:tblW w:w="9508" w:type="dxa"/>
        <w:jc w:val="center"/>
        <w:tblCellSpacing w:w="1440" w:type="nil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8015"/>
        <w:gridCol w:w="1493"/>
      </w:tblGrid>
      <w:tr w:rsidR="00673643" w:rsidRPr="009954C4" w:rsidTr="00673643">
        <w:trPr>
          <w:trHeight w:val="329"/>
          <w:tblCellSpacing w:w="1440" w:type="nil"/>
          <w:jc w:val="center"/>
        </w:trPr>
        <w:tc>
          <w:tcPr>
            <w:tcW w:w="8015" w:type="dxa"/>
            <w:tcBorders>
              <w:bottom w:val="single" w:sz="4" w:space="0" w:color="auto"/>
            </w:tcBorders>
          </w:tcPr>
          <w:p w:rsidR="00673643" w:rsidRPr="009954C4" w:rsidRDefault="00673643" w:rsidP="00673643">
            <w:pPr>
              <w:pStyle w:val="TableParagraph"/>
              <w:ind w:right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  <w:p w:rsidR="00673643" w:rsidRPr="009954C4" w:rsidRDefault="00673643" w:rsidP="00673643">
            <w:pPr>
              <w:pStyle w:val="TableParagraph"/>
              <w:ind w:right="2" w:firstLine="46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54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Информационная карта образовательной программы</w:t>
            </w:r>
          </w:p>
        </w:tc>
        <w:tc>
          <w:tcPr>
            <w:tcW w:w="1493" w:type="dxa"/>
            <w:tcBorders>
              <w:bottom w:val="single" w:sz="4" w:space="0" w:color="auto"/>
            </w:tcBorders>
          </w:tcPr>
          <w:p w:rsidR="00C479BD" w:rsidRDefault="00C479BD" w:rsidP="00673643">
            <w:pPr>
              <w:pStyle w:val="a5"/>
              <w:rPr>
                <w:color w:val="auto"/>
                <w:szCs w:val="24"/>
              </w:rPr>
            </w:pPr>
          </w:p>
          <w:p w:rsidR="00673643" w:rsidRPr="006849DA" w:rsidRDefault="00673643" w:rsidP="00673643">
            <w:pPr>
              <w:pStyle w:val="a5"/>
              <w:rPr>
                <w:color w:val="auto"/>
                <w:szCs w:val="24"/>
              </w:rPr>
            </w:pPr>
            <w:r w:rsidRPr="006849DA">
              <w:rPr>
                <w:color w:val="auto"/>
                <w:szCs w:val="24"/>
              </w:rPr>
              <w:t>Стр.2</w:t>
            </w:r>
            <w:r w:rsidR="00913FD6">
              <w:rPr>
                <w:color w:val="auto"/>
                <w:szCs w:val="24"/>
              </w:rPr>
              <w:t>-3</w:t>
            </w:r>
          </w:p>
        </w:tc>
      </w:tr>
      <w:tr w:rsidR="00673643" w:rsidRPr="009954C4" w:rsidTr="00673643">
        <w:trPr>
          <w:trHeight w:val="329"/>
          <w:tblCellSpacing w:w="1440" w:type="nil"/>
          <w:jc w:val="center"/>
        </w:trPr>
        <w:tc>
          <w:tcPr>
            <w:tcW w:w="8015" w:type="dxa"/>
            <w:tcBorders>
              <w:bottom w:val="single" w:sz="4" w:space="0" w:color="auto"/>
            </w:tcBorders>
          </w:tcPr>
          <w:p w:rsidR="00673643" w:rsidRPr="009954C4" w:rsidRDefault="00673643" w:rsidP="00673643">
            <w:pPr>
              <w:pStyle w:val="TableParagraph"/>
              <w:ind w:right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       Оглавление</w:t>
            </w:r>
          </w:p>
        </w:tc>
        <w:tc>
          <w:tcPr>
            <w:tcW w:w="1493" w:type="dxa"/>
            <w:tcBorders>
              <w:bottom w:val="single" w:sz="4" w:space="0" w:color="auto"/>
            </w:tcBorders>
          </w:tcPr>
          <w:p w:rsidR="00673643" w:rsidRPr="006849DA" w:rsidRDefault="00673643" w:rsidP="00673643">
            <w:pPr>
              <w:pStyle w:val="a5"/>
              <w:rPr>
                <w:color w:val="auto"/>
                <w:szCs w:val="24"/>
              </w:rPr>
            </w:pPr>
            <w:r w:rsidRPr="006849DA">
              <w:rPr>
                <w:color w:val="auto"/>
                <w:szCs w:val="24"/>
              </w:rPr>
              <w:t>Стр.4</w:t>
            </w:r>
          </w:p>
        </w:tc>
      </w:tr>
      <w:tr w:rsidR="00673643" w:rsidRPr="009954C4" w:rsidTr="00673643">
        <w:trPr>
          <w:trHeight w:val="191"/>
          <w:tblCellSpacing w:w="1440" w:type="nil"/>
          <w:jc w:val="center"/>
        </w:trPr>
        <w:tc>
          <w:tcPr>
            <w:tcW w:w="8015" w:type="dxa"/>
            <w:tcBorders>
              <w:top w:val="single" w:sz="4" w:space="0" w:color="auto"/>
            </w:tcBorders>
          </w:tcPr>
          <w:p w:rsidR="00673643" w:rsidRPr="009954C4" w:rsidRDefault="00673643" w:rsidP="00673643">
            <w:pPr>
              <w:pStyle w:val="a5"/>
              <w:ind w:left="460"/>
              <w:rPr>
                <w:b/>
                <w:color w:val="auto"/>
                <w:szCs w:val="24"/>
              </w:rPr>
            </w:pPr>
            <w:r w:rsidRPr="009954C4">
              <w:rPr>
                <w:b/>
                <w:color w:val="auto"/>
                <w:szCs w:val="24"/>
              </w:rPr>
              <w:t>Пояснительная записка</w:t>
            </w:r>
          </w:p>
        </w:tc>
        <w:tc>
          <w:tcPr>
            <w:tcW w:w="1493" w:type="dxa"/>
            <w:tcBorders>
              <w:top w:val="single" w:sz="4" w:space="0" w:color="auto"/>
            </w:tcBorders>
          </w:tcPr>
          <w:p w:rsidR="00673643" w:rsidRPr="006849DA" w:rsidRDefault="005351E7" w:rsidP="00673643">
            <w:pPr>
              <w:pStyle w:val="a5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Стр.5</w:t>
            </w:r>
            <w:r w:rsidR="00913FD6">
              <w:rPr>
                <w:color w:val="auto"/>
                <w:szCs w:val="24"/>
              </w:rPr>
              <w:t>-9</w:t>
            </w:r>
          </w:p>
        </w:tc>
      </w:tr>
      <w:tr w:rsidR="00673643" w:rsidRPr="009954C4" w:rsidTr="00673643">
        <w:trPr>
          <w:trHeight w:val="251"/>
          <w:tblCellSpacing w:w="1440" w:type="nil"/>
          <w:jc w:val="center"/>
        </w:trPr>
        <w:tc>
          <w:tcPr>
            <w:tcW w:w="8015" w:type="dxa"/>
          </w:tcPr>
          <w:p w:rsidR="00673643" w:rsidRPr="009954C4" w:rsidRDefault="00673643" w:rsidP="00673643">
            <w:pPr>
              <w:pStyle w:val="a5"/>
              <w:ind w:left="460"/>
              <w:rPr>
                <w:color w:val="auto"/>
                <w:szCs w:val="24"/>
                <w:u w:val="single"/>
              </w:rPr>
            </w:pPr>
            <w:r w:rsidRPr="009954C4">
              <w:rPr>
                <w:color w:val="auto"/>
                <w:szCs w:val="24"/>
              </w:rPr>
              <w:t>Направленность программы</w:t>
            </w:r>
          </w:p>
        </w:tc>
        <w:tc>
          <w:tcPr>
            <w:tcW w:w="1493" w:type="dxa"/>
          </w:tcPr>
          <w:p w:rsidR="00673643" w:rsidRPr="006849DA" w:rsidRDefault="00673643" w:rsidP="00673643">
            <w:pPr>
              <w:pStyle w:val="a5"/>
              <w:rPr>
                <w:color w:val="auto"/>
                <w:szCs w:val="24"/>
              </w:rPr>
            </w:pPr>
          </w:p>
        </w:tc>
      </w:tr>
      <w:tr w:rsidR="00673643" w:rsidRPr="009954C4" w:rsidTr="00673643">
        <w:trPr>
          <w:trHeight w:val="200"/>
          <w:tblCellSpacing w:w="1440" w:type="nil"/>
          <w:jc w:val="center"/>
        </w:trPr>
        <w:tc>
          <w:tcPr>
            <w:tcW w:w="8015" w:type="dxa"/>
          </w:tcPr>
          <w:p w:rsidR="00673643" w:rsidRPr="009954C4" w:rsidRDefault="00673643" w:rsidP="00673643">
            <w:pPr>
              <w:pStyle w:val="a5"/>
              <w:ind w:left="460"/>
              <w:rPr>
                <w:color w:val="auto"/>
                <w:szCs w:val="24"/>
              </w:rPr>
            </w:pPr>
            <w:r w:rsidRPr="009954C4">
              <w:rPr>
                <w:color w:val="auto"/>
                <w:szCs w:val="24"/>
              </w:rPr>
              <w:t>Нормативно-правовое обеспечение</w:t>
            </w:r>
          </w:p>
        </w:tc>
        <w:tc>
          <w:tcPr>
            <w:tcW w:w="1493" w:type="dxa"/>
          </w:tcPr>
          <w:p w:rsidR="00673643" w:rsidRPr="006849DA" w:rsidRDefault="00673643" w:rsidP="00673643">
            <w:pPr>
              <w:pStyle w:val="a5"/>
              <w:rPr>
                <w:color w:val="auto"/>
                <w:szCs w:val="24"/>
              </w:rPr>
            </w:pPr>
          </w:p>
        </w:tc>
      </w:tr>
      <w:tr w:rsidR="00673643" w:rsidRPr="009954C4" w:rsidTr="00673643">
        <w:trPr>
          <w:trHeight w:val="200"/>
          <w:tblCellSpacing w:w="1440" w:type="nil"/>
          <w:jc w:val="center"/>
        </w:trPr>
        <w:tc>
          <w:tcPr>
            <w:tcW w:w="8015" w:type="dxa"/>
          </w:tcPr>
          <w:p w:rsidR="00673643" w:rsidRPr="009954C4" w:rsidRDefault="00673643" w:rsidP="00673643">
            <w:pPr>
              <w:pStyle w:val="a5"/>
              <w:ind w:left="460"/>
              <w:rPr>
                <w:color w:val="auto"/>
                <w:szCs w:val="24"/>
                <w:u w:val="single"/>
              </w:rPr>
            </w:pPr>
            <w:r w:rsidRPr="009954C4">
              <w:rPr>
                <w:color w:val="auto"/>
                <w:szCs w:val="24"/>
              </w:rPr>
              <w:t>Новизна, актуальность и педагогическая целесообразность программы</w:t>
            </w:r>
          </w:p>
        </w:tc>
        <w:tc>
          <w:tcPr>
            <w:tcW w:w="1493" w:type="dxa"/>
          </w:tcPr>
          <w:p w:rsidR="00673643" w:rsidRPr="006849DA" w:rsidRDefault="00673643" w:rsidP="00673643">
            <w:pPr>
              <w:pStyle w:val="a5"/>
              <w:rPr>
                <w:color w:val="auto"/>
                <w:szCs w:val="24"/>
              </w:rPr>
            </w:pPr>
          </w:p>
        </w:tc>
      </w:tr>
      <w:tr w:rsidR="00673643" w:rsidRPr="009954C4" w:rsidTr="00673643">
        <w:trPr>
          <w:trHeight w:val="251"/>
          <w:tblCellSpacing w:w="1440" w:type="nil"/>
          <w:jc w:val="center"/>
        </w:trPr>
        <w:tc>
          <w:tcPr>
            <w:tcW w:w="8015" w:type="dxa"/>
          </w:tcPr>
          <w:p w:rsidR="00673643" w:rsidRPr="009954C4" w:rsidRDefault="00673643" w:rsidP="00673643">
            <w:pPr>
              <w:pStyle w:val="a5"/>
              <w:ind w:left="460"/>
              <w:rPr>
                <w:color w:val="auto"/>
                <w:szCs w:val="24"/>
              </w:rPr>
            </w:pPr>
            <w:r w:rsidRPr="009954C4">
              <w:rPr>
                <w:color w:val="auto"/>
                <w:szCs w:val="24"/>
              </w:rPr>
              <w:t>Цели и задачи программы</w:t>
            </w:r>
          </w:p>
        </w:tc>
        <w:tc>
          <w:tcPr>
            <w:tcW w:w="1493" w:type="dxa"/>
          </w:tcPr>
          <w:p w:rsidR="00673643" w:rsidRPr="006849DA" w:rsidRDefault="00673643" w:rsidP="00673643">
            <w:pPr>
              <w:pStyle w:val="a5"/>
              <w:rPr>
                <w:color w:val="auto"/>
                <w:szCs w:val="24"/>
              </w:rPr>
            </w:pPr>
          </w:p>
        </w:tc>
      </w:tr>
      <w:tr w:rsidR="00673643" w:rsidRPr="009954C4" w:rsidTr="00673643">
        <w:trPr>
          <w:trHeight w:val="251"/>
          <w:tblCellSpacing w:w="1440" w:type="nil"/>
          <w:jc w:val="center"/>
        </w:trPr>
        <w:tc>
          <w:tcPr>
            <w:tcW w:w="8015" w:type="dxa"/>
          </w:tcPr>
          <w:p w:rsidR="00673643" w:rsidRPr="009954C4" w:rsidRDefault="00673643" w:rsidP="00673643">
            <w:pPr>
              <w:pStyle w:val="a5"/>
              <w:ind w:left="460"/>
              <w:rPr>
                <w:color w:val="auto"/>
                <w:szCs w:val="24"/>
                <w:u w:val="single"/>
              </w:rPr>
            </w:pPr>
            <w:r w:rsidRPr="009954C4">
              <w:rPr>
                <w:color w:val="auto"/>
                <w:szCs w:val="24"/>
              </w:rPr>
              <w:t>Отличительные особенности дополнительной образовательной программы</w:t>
            </w:r>
          </w:p>
        </w:tc>
        <w:tc>
          <w:tcPr>
            <w:tcW w:w="1493" w:type="dxa"/>
          </w:tcPr>
          <w:p w:rsidR="00673643" w:rsidRPr="006849DA" w:rsidRDefault="00673643" w:rsidP="00673643">
            <w:pPr>
              <w:pStyle w:val="a5"/>
              <w:rPr>
                <w:color w:val="auto"/>
                <w:szCs w:val="24"/>
              </w:rPr>
            </w:pPr>
          </w:p>
        </w:tc>
      </w:tr>
      <w:tr w:rsidR="00673643" w:rsidRPr="009954C4" w:rsidTr="00673643">
        <w:trPr>
          <w:trHeight w:val="272"/>
          <w:tblCellSpacing w:w="1440" w:type="nil"/>
          <w:jc w:val="center"/>
        </w:trPr>
        <w:tc>
          <w:tcPr>
            <w:tcW w:w="8015" w:type="dxa"/>
          </w:tcPr>
          <w:p w:rsidR="00673643" w:rsidRPr="009954C4" w:rsidRDefault="00673643" w:rsidP="00673643">
            <w:pPr>
              <w:pStyle w:val="a5"/>
              <w:ind w:left="460"/>
              <w:rPr>
                <w:color w:val="auto"/>
                <w:szCs w:val="24"/>
                <w:u w:val="single"/>
              </w:rPr>
            </w:pPr>
            <w:r w:rsidRPr="009954C4">
              <w:rPr>
                <w:color w:val="auto"/>
                <w:szCs w:val="24"/>
              </w:rPr>
              <w:t xml:space="preserve">Объем и  сроки реализации дополнительной образовательной программы </w:t>
            </w:r>
          </w:p>
        </w:tc>
        <w:tc>
          <w:tcPr>
            <w:tcW w:w="1493" w:type="dxa"/>
          </w:tcPr>
          <w:p w:rsidR="00673643" w:rsidRPr="006849DA" w:rsidRDefault="00673643" w:rsidP="00673643">
            <w:pPr>
              <w:pStyle w:val="a5"/>
              <w:rPr>
                <w:color w:val="auto"/>
                <w:szCs w:val="24"/>
              </w:rPr>
            </w:pPr>
          </w:p>
        </w:tc>
      </w:tr>
      <w:tr w:rsidR="00673643" w:rsidRPr="009954C4" w:rsidTr="00673643">
        <w:trPr>
          <w:trHeight w:val="251"/>
          <w:tblCellSpacing w:w="1440" w:type="nil"/>
          <w:jc w:val="center"/>
        </w:trPr>
        <w:tc>
          <w:tcPr>
            <w:tcW w:w="8015" w:type="dxa"/>
          </w:tcPr>
          <w:p w:rsidR="00673643" w:rsidRPr="009954C4" w:rsidRDefault="00673643" w:rsidP="00673643">
            <w:pPr>
              <w:pStyle w:val="a5"/>
              <w:ind w:left="460"/>
              <w:rPr>
                <w:color w:val="auto"/>
                <w:szCs w:val="24"/>
                <w:u w:val="single"/>
              </w:rPr>
            </w:pPr>
            <w:r w:rsidRPr="009954C4">
              <w:rPr>
                <w:color w:val="auto"/>
                <w:szCs w:val="24"/>
              </w:rPr>
              <w:t>Возраст детей, участвующих в реализации данной программы</w:t>
            </w:r>
          </w:p>
        </w:tc>
        <w:tc>
          <w:tcPr>
            <w:tcW w:w="1493" w:type="dxa"/>
          </w:tcPr>
          <w:p w:rsidR="00673643" w:rsidRPr="006849DA" w:rsidRDefault="00673643" w:rsidP="00673643">
            <w:pPr>
              <w:pStyle w:val="a5"/>
              <w:rPr>
                <w:color w:val="auto"/>
                <w:szCs w:val="24"/>
              </w:rPr>
            </w:pPr>
          </w:p>
        </w:tc>
      </w:tr>
      <w:tr w:rsidR="00673643" w:rsidRPr="009954C4" w:rsidTr="00673643">
        <w:trPr>
          <w:trHeight w:val="272"/>
          <w:tblCellSpacing w:w="1440" w:type="nil"/>
          <w:jc w:val="center"/>
        </w:trPr>
        <w:tc>
          <w:tcPr>
            <w:tcW w:w="8015" w:type="dxa"/>
          </w:tcPr>
          <w:p w:rsidR="00673643" w:rsidRPr="009954C4" w:rsidRDefault="00673643" w:rsidP="00673643">
            <w:pPr>
              <w:pStyle w:val="a5"/>
              <w:ind w:left="460"/>
              <w:rPr>
                <w:color w:val="auto"/>
                <w:szCs w:val="24"/>
                <w:u w:val="single"/>
              </w:rPr>
            </w:pPr>
            <w:r w:rsidRPr="009954C4">
              <w:rPr>
                <w:color w:val="auto"/>
                <w:szCs w:val="24"/>
              </w:rPr>
              <w:t>Режим и формы занятий</w:t>
            </w:r>
          </w:p>
        </w:tc>
        <w:tc>
          <w:tcPr>
            <w:tcW w:w="1493" w:type="dxa"/>
          </w:tcPr>
          <w:p w:rsidR="00673643" w:rsidRPr="006849DA" w:rsidRDefault="00673643" w:rsidP="00673643">
            <w:pPr>
              <w:pStyle w:val="a5"/>
              <w:rPr>
                <w:color w:val="auto"/>
                <w:szCs w:val="24"/>
              </w:rPr>
            </w:pPr>
          </w:p>
        </w:tc>
      </w:tr>
      <w:tr w:rsidR="00673643" w:rsidRPr="009954C4" w:rsidTr="00673643">
        <w:trPr>
          <w:trHeight w:val="282"/>
          <w:tblCellSpacing w:w="1440" w:type="nil"/>
          <w:jc w:val="center"/>
        </w:trPr>
        <w:tc>
          <w:tcPr>
            <w:tcW w:w="8015" w:type="dxa"/>
          </w:tcPr>
          <w:p w:rsidR="00673643" w:rsidRPr="009954C4" w:rsidRDefault="00673643" w:rsidP="00673643">
            <w:pPr>
              <w:pStyle w:val="a5"/>
              <w:ind w:left="460"/>
              <w:rPr>
                <w:color w:val="auto"/>
                <w:szCs w:val="24"/>
              </w:rPr>
            </w:pPr>
            <w:r w:rsidRPr="009954C4">
              <w:rPr>
                <w:color w:val="auto"/>
                <w:szCs w:val="24"/>
              </w:rPr>
              <w:t>Планируемы результаты освоения программы</w:t>
            </w:r>
          </w:p>
        </w:tc>
        <w:tc>
          <w:tcPr>
            <w:tcW w:w="1493" w:type="dxa"/>
          </w:tcPr>
          <w:p w:rsidR="00673643" w:rsidRPr="006849DA" w:rsidRDefault="00673643" w:rsidP="00673643">
            <w:pPr>
              <w:pStyle w:val="a5"/>
              <w:rPr>
                <w:color w:val="auto"/>
                <w:szCs w:val="24"/>
              </w:rPr>
            </w:pPr>
          </w:p>
        </w:tc>
      </w:tr>
      <w:tr w:rsidR="00673643" w:rsidRPr="009954C4" w:rsidTr="00673643">
        <w:trPr>
          <w:trHeight w:val="508"/>
          <w:tblCellSpacing w:w="1440" w:type="nil"/>
          <w:jc w:val="center"/>
        </w:trPr>
        <w:tc>
          <w:tcPr>
            <w:tcW w:w="8015" w:type="dxa"/>
            <w:tcBorders>
              <w:bottom w:val="single" w:sz="4" w:space="0" w:color="auto"/>
            </w:tcBorders>
          </w:tcPr>
          <w:p w:rsidR="00673643" w:rsidRPr="009954C4" w:rsidRDefault="00673643" w:rsidP="00673643">
            <w:pPr>
              <w:spacing w:line="24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Формы подведения итогов реализации программы</w:t>
            </w:r>
          </w:p>
        </w:tc>
        <w:tc>
          <w:tcPr>
            <w:tcW w:w="1493" w:type="dxa"/>
            <w:tcBorders>
              <w:bottom w:val="single" w:sz="4" w:space="0" w:color="auto"/>
            </w:tcBorders>
          </w:tcPr>
          <w:p w:rsidR="00673643" w:rsidRPr="006849DA" w:rsidRDefault="00673643" w:rsidP="00673643">
            <w:pPr>
              <w:pStyle w:val="a5"/>
              <w:rPr>
                <w:color w:val="auto"/>
                <w:szCs w:val="24"/>
              </w:rPr>
            </w:pPr>
          </w:p>
        </w:tc>
      </w:tr>
      <w:tr w:rsidR="00673643" w:rsidRPr="009954C4" w:rsidTr="00673643">
        <w:trPr>
          <w:trHeight w:val="508"/>
          <w:tblCellSpacing w:w="1440" w:type="nil"/>
          <w:jc w:val="center"/>
        </w:trPr>
        <w:tc>
          <w:tcPr>
            <w:tcW w:w="8015" w:type="dxa"/>
            <w:tcBorders>
              <w:bottom w:val="single" w:sz="4" w:space="0" w:color="auto"/>
            </w:tcBorders>
          </w:tcPr>
          <w:p w:rsidR="00673643" w:rsidRPr="009954C4" w:rsidRDefault="00673643" w:rsidP="00673643">
            <w:pPr>
              <w:spacing w:line="240" w:lineRule="auto"/>
              <w:ind w:lef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b/>
                <w:sz w:val="24"/>
                <w:szCs w:val="24"/>
              </w:rPr>
              <w:t>Матрица дополнительной общеобразовательной общеразвивающей программы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3" w:type="dxa"/>
            <w:tcBorders>
              <w:bottom w:val="single" w:sz="4" w:space="0" w:color="auto"/>
            </w:tcBorders>
          </w:tcPr>
          <w:p w:rsidR="00673643" w:rsidRPr="006849DA" w:rsidRDefault="005351E7" w:rsidP="00673643">
            <w:pPr>
              <w:pStyle w:val="a5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Стр.10</w:t>
            </w:r>
            <w:r w:rsidR="00913FD6">
              <w:rPr>
                <w:color w:val="auto"/>
                <w:szCs w:val="24"/>
              </w:rPr>
              <w:t>-16</w:t>
            </w:r>
          </w:p>
        </w:tc>
      </w:tr>
      <w:tr w:rsidR="00673643" w:rsidRPr="009954C4" w:rsidTr="00673643">
        <w:trPr>
          <w:trHeight w:val="272"/>
          <w:tblCellSpacing w:w="1440" w:type="nil"/>
          <w:jc w:val="center"/>
        </w:trPr>
        <w:tc>
          <w:tcPr>
            <w:tcW w:w="8015" w:type="dxa"/>
          </w:tcPr>
          <w:p w:rsidR="00673643" w:rsidRDefault="005351E7" w:rsidP="00673643">
            <w:pPr>
              <w:pStyle w:val="a5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 xml:space="preserve">        </w:t>
            </w:r>
            <w:r w:rsidR="00673643" w:rsidRPr="009954C4">
              <w:rPr>
                <w:b/>
                <w:color w:val="auto"/>
                <w:szCs w:val="24"/>
              </w:rPr>
              <w:t>Содержание программы</w:t>
            </w:r>
          </w:p>
          <w:p w:rsidR="005351E7" w:rsidRPr="009954C4" w:rsidRDefault="005351E7" w:rsidP="00673643">
            <w:pPr>
              <w:pStyle w:val="a5"/>
              <w:rPr>
                <w:b/>
                <w:color w:val="auto"/>
                <w:szCs w:val="24"/>
              </w:rPr>
            </w:pPr>
          </w:p>
        </w:tc>
        <w:tc>
          <w:tcPr>
            <w:tcW w:w="1493" w:type="dxa"/>
          </w:tcPr>
          <w:p w:rsidR="00673643" w:rsidRPr="005351E7" w:rsidRDefault="005351E7" w:rsidP="005351E7">
            <w:pPr>
              <w:pStyle w:val="a5"/>
              <w:rPr>
                <w:color w:val="auto"/>
                <w:szCs w:val="24"/>
              </w:rPr>
            </w:pPr>
            <w:r w:rsidRPr="005351E7">
              <w:rPr>
                <w:color w:val="auto"/>
                <w:szCs w:val="24"/>
              </w:rPr>
              <w:t>Стр.17</w:t>
            </w:r>
            <w:r w:rsidR="00913FD6">
              <w:rPr>
                <w:color w:val="auto"/>
                <w:szCs w:val="24"/>
              </w:rPr>
              <w:t>-20</w:t>
            </w:r>
          </w:p>
        </w:tc>
      </w:tr>
      <w:tr w:rsidR="00673643" w:rsidRPr="009954C4" w:rsidTr="00673643">
        <w:trPr>
          <w:trHeight w:val="251"/>
          <w:tblCellSpacing w:w="1440" w:type="nil"/>
          <w:jc w:val="center"/>
        </w:trPr>
        <w:tc>
          <w:tcPr>
            <w:tcW w:w="8015" w:type="dxa"/>
          </w:tcPr>
          <w:p w:rsidR="00673643" w:rsidRPr="009954C4" w:rsidRDefault="00673643" w:rsidP="00673643">
            <w:pPr>
              <w:pStyle w:val="a5"/>
              <w:ind w:left="602"/>
              <w:rPr>
                <w:b/>
                <w:color w:val="auto"/>
                <w:szCs w:val="24"/>
              </w:rPr>
            </w:pPr>
            <w:r w:rsidRPr="009954C4">
              <w:rPr>
                <w:b/>
                <w:color w:val="auto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493" w:type="dxa"/>
          </w:tcPr>
          <w:p w:rsidR="00673643" w:rsidRPr="006849DA" w:rsidRDefault="00673643" w:rsidP="00673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49DA">
              <w:rPr>
                <w:rFonts w:ascii="Times New Roman" w:hAnsi="Times New Roman" w:cs="Times New Roman"/>
                <w:szCs w:val="24"/>
              </w:rPr>
              <w:t>Стр.</w:t>
            </w:r>
            <w:r w:rsidR="005351E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13FD6">
              <w:rPr>
                <w:rFonts w:ascii="Times New Roman" w:hAnsi="Times New Roman" w:cs="Times New Roman"/>
                <w:sz w:val="24"/>
                <w:szCs w:val="24"/>
              </w:rPr>
              <w:t>-22</w:t>
            </w:r>
          </w:p>
        </w:tc>
      </w:tr>
      <w:tr w:rsidR="00673643" w:rsidRPr="009954C4" w:rsidTr="00673643">
        <w:trPr>
          <w:trHeight w:val="272"/>
          <w:tblCellSpacing w:w="1440" w:type="nil"/>
          <w:jc w:val="center"/>
        </w:trPr>
        <w:tc>
          <w:tcPr>
            <w:tcW w:w="8015" w:type="dxa"/>
          </w:tcPr>
          <w:p w:rsidR="00673643" w:rsidRPr="009954C4" w:rsidRDefault="00673643" w:rsidP="00673643">
            <w:pPr>
              <w:pStyle w:val="a5"/>
              <w:ind w:left="602"/>
              <w:rPr>
                <w:b/>
                <w:color w:val="auto"/>
                <w:szCs w:val="24"/>
              </w:rPr>
            </w:pPr>
            <w:r w:rsidRPr="009954C4">
              <w:rPr>
                <w:b/>
                <w:color w:val="auto"/>
                <w:szCs w:val="24"/>
              </w:rPr>
              <w:t>Организационно-педагогические условия реализации программы</w:t>
            </w:r>
          </w:p>
        </w:tc>
        <w:tc>
          <w:tcPr>
            <w:tcW w:w="1493" w:type="dxa"/>
          </w:tcPr>
          <w:p w:rsidR="00673643" w:rsidRPr="006849DA" w:rsidRDefault="00673643" w:rsidP="00673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49DA">
              <w:rPr>
                <w:rFonts w:ascii="Times New Roman" w:hAnsi="Times New Roman" w:cs="Times New Roman"/>
                <w:szCs w:val="24"/>
              </w:rPr>
              <w:t>Стр.</w:t>
            </w:r>
            <w:r w:rsidR="005351E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13FD6">
              <w:rPr>
                <w:rFonts w:ascii="Times New Roman" w:hAnsi="Times New Roman" w:cs="Times New Roman"/>
                <w:sz w:val="24"/>
                <w:szCs w:val="24"/>
              </w:rPr>
              <w:t>-24</w:t>
            </w:r>
          </w:p>
        </w:tc>
      </w:tr>
      <w:tr w:rsidR="00673643" w:rsidRPr="009954C4" w:rsidTr="00673643">
        <w:trPr>
          <w:trHeight w:val="126"/>
          <w:tblCellSpacing w:w="1440" w:type="nil"/>
          <w:jc w:val="center"/>
        </w:trPr>
        <w:tc>
          <w:tcPr>
            <w:tcW w:w="8015" w:type="dxa"/>
            <w:tcBorders>
              <w:bottom w:val="single" w:sz="4" w:space="0" w:color="auto"/>
            </w:tcBorders>
          </w:tcPr>
          <w:p w:rsidR="00673643" w:rsidRPr="009954C4" w:rsidRDefault="00673643" w:rsidP="00673643">
            <w:pPr>
              <w:pStyle w:val="a5"/>
              <w:ind w:left="602"/>
              <w:rPr>
                <w:b/>
                <w:color w:val="auto"/>
                <w:szCs w:val="24"/>
              </w:rPr>
            </w:pPr>
            <w:r w:rsidRPr="009954C4">
              <w:rPr>
                <w:b/>
                <w:color w:val="auto"/>
                <w:szCs w:val="24"/>
              </w:rPr>
              <w:t>Формы аттестации/контроля и оценочные материалы</w:t>
            </w:r>
          </w:p>
        </w:tc>
        <w:tc>
          <w:tcPr>
            <w:tcW w:w="1493" w:type="dxa"/>
            <w:tcBorders>
              <w:bottom w:val="single" w:sz="4" w:space="0" w:color="auto"/>
            </w:tcBorders>
          </w:tcPr>
          <w:p w:rsidR="00673643" w:rsidRPr="006849DA" w:rsidRDefault="00673643" w:rsidP="00673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49DA">
              <w:rPr>
                <w:rFonts w:ascii="Times New Roman" w:hAnsi="Times New Roman" w:cs="Times New Roman"/>
                <w:szCs w:val="24"/>
              </w:rPr>
              <w:t>Стр.</w:t>
            </w:r>
            <w:r w:rsidR="005351E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913FD6">
              <w:rPr>
                <w:rFonts w:ascii="Times New Roman" w:hAnsi="Times New Roman" w:cs="Times New Roman"/>
                <w:sz w:val="24"/>
                <w:szCs w:val="24"/>
              </w:rPr>
              <w:t>-27</w:t>
            </w:r>
          </w:p>
        </w:tc>
      </w:tr>
      <w:tr w:rsidR="00673643" w:rsidRPr="009954C4" w:rsidTr="00673643">
        <w:trPr>
          <w:trHeight w:val="126"/>
          <w:tblCellSpacing w:w="1440" w:type="nil"/>
          <w:jc w:val="center"/>
        </w:trPr>
        <w:tc>
          <w:tcPr>
            <w:tcW w:w="8015" w:type="dxa"/>
            <w:tcBorders>
              <w:bottom w:val="single" w:sz="4" w:space="0" w:color="auto"/>
            </w:tcBorders>
          </w:tcPr>
          <w:p w:rsidR="00673643" w:rsidRPr="009954C4" w:rsidRDefault="00673643" w:rsidP="00673643">
            <w:pPr>
              <w:pStyle w:val="a5"/>
              <w:ind w:left="602"/>
              <w:rPr>
                <w:b/>
                <w:color w:val="auto"/>
                <w:szCs w:val="24"/>
              </w:rPr>
            </w:pPr>
            <w:r w:rsidRPr="009954C4">
              <w:rPr>
                <w:b/>
                <w:color w:val="auto"/>
                <w:szCs w:val="24"/>
              </w:rPr>
              <w:t>Список литературы</w:t>
            </w:r>
          </w:p>
        </w:tc>
        <w:tc>
          <w:tcPr>
            <w:tcW w:w="1493" w:type="dxa"/>
            <w:tcBorders>
              <w:bottom w:val="single" w:sz="4" w:space="0" w:color="auto"/>
            </w:tcBorders>
          </w:tcPr>
          <w:p w:rsidR="00673643" w:rsidRPr="006849DA" w:rsidRDefault="00673643" w:rsidP="00673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5351E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673643" w:rsidRPr="009954C4" w:rsidTr="00673643">
        <w:trPr>
          <w:trHeight w:val="336"/>
          <w:tblCellSpacing w:w="1440" w:type="nil"/>
          <w:jc w:val="center"/>
        </w:trPr>
        <w:tc>
          <w:tcPr>
            <w:tcW w:w="8015" w:type="dxa"/>
            <w:tcBorders>
              <w:bottom w:val="single" w:sz="4" w:space="0" w:color="auto"/>
            </w:tcBorders>
          </w:tcPr>
          <w:p w:rsidR="00673643" w:rsidRPr="009954C4" w:rsidRDefault="00673643" w:rsidP="00673643">
            <w:pPr>
              <w:pStyle w:val="a5"/>
              <w:ind w:left="602"/>
              <w:rPr>
                <w:color w:val="auto"/>
                <w:szCs w:val="24"/>
              </w:rPr>
            </w:pPr>
            <w:r w:rsidRPr="009954C4">
              <w:rPr>
                <w:b/>
                <w:color w:val="auto"/>
                <w:szCs w:val="24"/>
              </w:rPr>
              <w:t>Приложения</w:t>
            </w:r>
          </w:p>
        </w:tc>
        <w:tc>
          <w:tcPr>
            <w:tcW w:w="1493" w:type="dxa"/>
            <w:tcBorders>
              <w:bottom w:val="single" w:sz="4" w:space="0" w:color="auto"/>
            </w:tcBorders>
          </w:tcPr>
          <w:p w:rsidR="00673643" w:rsidRPr="006849DA" w:rsidRDefault="005351E7" w:rsidP="00673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Стр.29</w:t>
            </w:r>
          </w:p>
        </w:tc>
      </w:tr>
      <w:tr w:rsidR="00673643" w:rsidRPr="009954C4" w:rsidTr="00673643">
        <w:trPr>
          <w:trHeight w:val="108"/>
          <w:tblCellSpacing w:w="1440" w:type="nil"/>
          <w:jc w:val="center"/>
        </w:trPr>
        <w:tc>
          <w:tcPr>
            <w:tcW w:w="8015" w:type="dxa"/>
            <w:tcBorders>
              <w:top w:val="single" w:sz="4" w:space="0" w:color="auto"/>
              <w:bottom w:val="single" w:sz="4" w:space="0" w:color="auto"/>
            </w:tcBorders>
          </w:tcPr>
          <w:p w:rsidR="00673643" w:rsidRPr="009954C4" w:rsidRDefault="00673643" w:rsidP="00673643">
            <w:pPr>
              <w:pStyle w:val="a5"/>
              <w:ind w:left="602"/>
              <w:rPr>
                <w:color w:val="auto"/>
                <w:szCs w:val="24"/>
              </w:rPr>
            </w:pPr>
            <w:r w:rsidRPr="009954C4">
              <w:rPr>
                <w:color w:val="auto"/>
                <w:szCs w:val="24"/>
              </w:rPr>
              <w:t>Методические материалы</w:t>
            </w: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</w:tcPr>
          <w:p w:rsidR="00673643" w:rsidRPr="006849DA" w:rsidRDefault="005351E7" w:rsidP="00673643">
            <w:pPr>
              <w:pStyle w:val="a5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Стр.29</w:t>
            </w:r>
            <w:r w:rsidR="00913FD6">
              <w:rPr>
                <w:color w:val="auto"/>
                <w:szCs w:val="24"/>
              </w:rPr>
              <w:t>-34</w:t>
            </w:r>
          </w:p>
        </w:tc>
      </w:tr>
      <w:tr w:rsidR="00673643" w:rsidRPr="009954C4" w:rsidTr="00673643">
        <w:trPr>
          <w:trHeight w:val="108"/>
          <w:tblCellSpacing w:w="1440" w:type="nil"/>
          <w:jc w:val="center"/>
        </w:trPr>
        <w:tc>
          <w:tcPr>
            <w:tcW w:w="8015" w:type="dxa"/>
            <w:tcBorders>
              <w:top w:val="single" w:sz="4" w:space="0" w:color="auto"/>
              <w:bottom w:val="single" w:sz="4" w:space="0" w:color="auto"/>
            </w:tcBorders>
          </w:tcPr>
          <w:p w:rsidR="00673643" w:rsidRPr="009954C4" w:rsidRDefault="00673643" w:rsidP="00673643">
            <w:pPr>
              <w:pStyle w:val="a5"/>
              <w:ind w:left="602"/>
              <w:rPr>
                <w:color w:val="auto"/>
                <w:szCs w:val="24"/>
              </w:rPr>
            </w:pPr>
            <w:r w:rsidRPr="009954C4">
              <w:rPr>
                <w:color w:val="auto"/>
                <w:szCs w:val="24"/>
              </w:rPr>
              <w:t>Методическое обеспечение</w:t>
            </w: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</w:tcPr>
          <w:p w:rsidR="00673643" w:rsidRPr="00F93C2D" w:rsidRDefault="00673643" w:rsidP="00673643">
            <w:pPr>
              <w:pStyle w:val="a5"/>
              <w:rPr>
                <w:color w:val="auto"/>
                <w:szCs w:val="24"/>
                <w:highlight w:val="yellow"/>
              </w:rPr>
            </w:pPr>
          </w:p>
        </w:tc>
      </w:tr>
      <w:tr w:rsidR="00673643" w:rsidRPr="009954C4" w:rsidTr="00673643">
        <w:trPr>
          <w:trHeight w:val="150"/>
          <w:tblCellSpacing w:w="1440" w:type="nil"/>
          <w:jc w:val="center"/>
        </w:trPr>
        <w:tc>
          <w:tcPr>
            <w:tcW w:w="8015" w:type="dxa"/>
            <w:tcBorders>
              <w:top w:val="single" w:sz="4" w:space="0" w:color="auto"/>
              <w:bottom w:val="single" w:sz="4" w:space="0" w:color="auto"/>
            </w:tcBorders>
          </w:tcPr>
          <w:p w:rsidR="00673643" w:rsidRPr="009954C4" w:rsidRDefault="00673643" w:rsidP="005351E7">
            <w:pPr>
              <w:pStyle w:val="a5"/>
              <w:ind w:left="602"/>
              <w:rPr>
                <w:color w:val="auto"/>
                <w:szCs w:val="24"/>
              </w:rPr>
            </w:pPr>
            <w:r w:rsidRPr="009954C4">
              <w:rPr>
                <w:color w:val="auto"/>
                <w:szCs w:val="24"/>
              </w:rPr>
              <w:t xml:space="preserve">Календарный учебный график </w:t>
            </w:r>
          </w:p>
        </w:tc>
        <w:tc>
          <w:tcPr>
            <w:tcW w:w="1493" w:type="dxa"/>
            <w:tcBorders>
              <w:top w:val="single" w:sz="4" w:space="0" w:color="auto"/>
            </w:tcBorders>
          </w:tcPr>
          <w:p w:rsidR="00673643" w:rsidRPr="005351E7" w:rsidRDefault="005351E7" w:rsidP="00673643">
            <w:pPr>
              <w:pStyle w:val="a5"/>
              <w:rPr>
                <w:color w:val="auto"/>
                <w:szCs w:val="24"/>
                <w:highlight w:val="yellow"/>
              </w:rPr>
            </w:pPr>
            <w:r w:rsidRPr="005351E7">
              <w:rPr>
                <w:color w:val="auto"/>
                <w:szCs w:val="24"/>
              </w:rPr>
              <w:t>Стр.</w:t>
            </w:r>
            <w:r w:rsidR="00913FD6">
              <w:rPr>
                <w:color w:val="auto"/>
                <w:szCs w:val="24"/>
              </w:rPr>
              <w:t>35-38</w:t>
            </w:r>
          </w:p>
        </w:tc>
      </w:tr>
    </w:tbl>
    <w:p w:rsidR="005351E7" w:rsidRDefault="005351E7" w:rsidP="00B42131">
      <w:pP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51E7" w:rsidRDefault="005351E7" w:rsidP="00B42131">
      <w:pP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51E7" w:rsidRDefault="005351E7" w:rsidP="00B42131">
      <w:pP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51E7" w:rsidRDefault="005351E7" w:rsidP="00B42131">
      <w:pP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51E7" w:rsidRDefault="005351E7" w:rsidP="00B42131">
      <w:pP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51E7" w:rsidRDefault="005351E7" w:rsidP="00B42131">
      <w:pP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51E7" w:rsidRDefault="005351E7" w:rsidP="00B42131">
      <w:pP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52DC" w:rsidRDefault="003052DC" w:rsidP="00B42131">
      <w:pP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B42131" w:rsidRPr="009954C4" w:rsidRDefault="00B42131" w:rsidP="00B42131">
      <w:pPr>
        <w:shd w:val="clear" w:color="auto" w:fill="FFFFFF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54C4">
        <w:rPr>
          <w:rFonts w:ascii="Times New Roman" w:hAnsi="Times New Roman" w:cs="Times New Roman"/>
          <w:b/>
          <w:sz w:val="24"/>
          <w:szCs w:val="24"/>
        </w:rPr>
        <w:t>Нормативные документы, используемые при разработке программы:</w:t>
      </w:r>
    </w:p>
    <w:p w:rsidR="00B42131" w:rsidRPr="009954C4" w:rsidRDefault="00B42131" w:rsidP="00B42131">
      <w:pPr>
        <w:numPr>
          <w:ilvl w:val="0"/>
          <w:numId w:val="22"/>
        </w:numPr>
        <w:shd w:val="clear" w:color="auto" w:fill="FFFFFF"/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954C4">
        <w:rPr>
          <w:rFonts w:ascii="Times New Roman" w:hAnsi="Times New Roman" w:cs="Times New Roman"/>
          <w:sz w:val="24"/>
          <w:szCs w:val="24"/>
        </w:rPr>
        <w:t xml:space="preserve">Государственная программа Российской Федерации «Развитие образования» на 2013 – 2020 </w:t>
      </w:r>
      <w:proofErr w:type="spellStart"/>
      <w:r w:rsidRPr="009954C4">
        <w:rPr>
          <w:rFonts w:ascii="Times New Roman" w:hAnsi="Times New Roman" w:cs="Times New Roman"/>
          <w:sz w:val="24"/>
          <w:szCs w:val="24"/>
        </w:rPr>
        <w:t>г.г</w:t>
      </w:r>
      <w:proofErr w:type="spellEnd"/>
      <w:r w:rsidRPr="009954C4">
        <w:rPr>
          <w:rFonts w:ascii="Times New Roman" w:hAnsi="Times New Roman" w:cs="Times New Roman"/>
          <w:sz w:val="24"/>
          <w:szCs w:val="24"/>
        </w:rPr>
        <w:t xml:space="preserve">. от 15.05.2013 г. № 792 – </w:t>
      </w:r>
      <w:proofErr w:type="gramStart"/>
      <w:r w:rsidRPr="009954C4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9954C4">
        <w:rPr>
          <w:rFonts w:ascii="Times New Roman" w:hAnsi="Times New Roman" w:cs="Times New Roman"/>
          <w:sz w:val="24"/>
          <w:szCs w:val="24"/>
        </w:rPr>
        <w:t>;</w:t>
      </w:r>
    </w:p>
    <w:p w:rsidR="00B42131" w:rsidRPr="009954C4" w:rsidRDefault="00B42131" w:rsidP="00B42131">
      <w:pPr>
        <w:numPr>
          <w:ilvl w:val="0"/>
          <w:numId w:val="22"/>
        </w:numPr>
        <w:shd w:val="clear" w:color="auto" w:fill="FFFFFF"/>
        <w:tabs>
          <w:tab w:val="num" w:pos="-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954C4">
        <w:rPr>
          <w:rFonts w:ascii="Times New Roman" w:hAnsi="Times New Roman" w:cs="Times New Roman"/>
          <w:sz w:val="24"/>
          <w:szCs w:val="24"/>
        </w:rPr>
        <w:t xml:space="preserve">Приказ Министерства образования и науки РФ от 29.08.2013г. № 1008 «Об утверждении порядка организации и осуществления образовательной деятельности по   дополнительным общеобразовательным программам»; </w:t>
      </w:r>
    </w:p>
    <w:p w:rsidR="00B42131" w:rsidRPr="009954C4" w:rsidRDefault="00B42131" w:rsidP="00B42131">
      <w:pPr>
        <w:numPr>
          <w:ilvl w:val="0"/>
          <w:numId w:val="22"/>
        </w:numPr>
        <w:shd w:val="clear" w:color="auto" w:fill="FFFFFF"/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954C4">
        <w:rPr>
          <w:rFonts w:ascii="Times New Roman" w:hAnsi="Times New Roman" w:cs="Times New Roman"/>
          <w:sz w:val="24"/>
          <w:szCs w:val="24"/>
        </w:rPr>
        <w:t>Приложение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детей».</w:t>
      </w:r>
    </w:p>
    <w:p w:rsidR="00B42131" w:rsidRPr="009954C4" w:rsidRDefault="00B42131" w:rsidP="00B42131">
      <w:pPr>
        <w:numPr>
          <w:ilvl w:val="0"/>
          <w:numId w:val="22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954C4">
        <w:rPr>
          <w:rFonts w:ascii="Times New Roman" w:hAnsi="Times New Roman" w:cs="Times New Roman"/>
          <w:sz w:val="24"/>
          <w:szCs w:val="24"/>
        </w:rPr>
        <w:tab/>
        <w:t>Санитарно-эпидемиологические правила и нормативы СанПиН 2.4.4.3172-14 (Зарегистрировано в Минюсте России 20 августа 2014 г. N 33660)</w:t>
      </w:r>
    </w:p>
    <w:p w:rsidR="00B42131" w:rsidRPr="009954C4" w:rsidRDefault="00B42131" w:rsidP="00B42131">
      <w:pPr>
        <w:numPr>
          <w:ilvl w:val="0"/>
          <w:numId w:val="22"/>
        </w:numPr>
        <w:shd w:val="clear" w:color="auto" w:fill="FFFFFF"/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954C4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(Распоряжение Правительства РФ № 1726-р от 4 сентября 2014 г.), план  мероприятий на 2015-2020 годы по ее реализации (Распоряжение Правительства РФ № 729-р от 24 апреля 2015 г.)</w:t>
      </w:r>
    </w:p>
    <w:p w:rsidR="00B42131" w:rsidRPr="009954C4" w:rsidRDefault="00B42131" w:rsidP="00B42131">
      <w:pPr>
        <w:numPr>
          <w:ilvl w:val="0"/>
          <w:numId w:val="22"/>
        </w:numPr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9954C4">
        <w:rPr>
          <w:rFonts w:ascii="Times New Roman" w:hAnsi="Times New Roman" w:cs="Times New Roman"/>
          <w:sz w:val="24"/>
          <w:szCs w:val="24"/>
        </w:rPr>
        <w:t xml:space="preserve">Устав МБУДО «Центр внешкольной работы </w:t>
      </w:r>
      <w:proofErr w:type="spellStart"/>
      <w:r w:rsidRPr="009954C4">
        <w:rPr>
          <w:rFonts w:ascii="Times New Roman" w:hAnsi="Times New Roman" w:cs="Times New Roman"/>
          <w:sz w:val="24"/>
          <w:szCs w:val="24"/>
        </w:rPr>
        <w:t>Балтасинского</w:t>
      </w:r>
      <w:proofErr w:type="spellEnd"/>
      <w:r w:rsidRPr="009954C4">
        <w:rPr>
          <w:rFonts w:ascii="Times New Roman" w:hAnsi="Times New Roman" w:cs="Times New Roman"/>
          <w:sz w:val="24"/>
          <w:szCs w:val="24"/>
        </w:rPr>
        <w:t xml:space="preserve"> муниципального района  РТ»</w:t>
      </w:r>
    </w:p>
    <w:p w:rsidR="00B42131" w:rsidRPr="009954C4" w:rsidRDefault="00B42131" w:rsidP="00B42131">
      <w:pPr>
        <w:numPr>
          <w:ilvl w:val="0"/>
          <w:numId w:val="22"/>
        </w:numPr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9954C4">
        <w:rPr>
          <w:rFonts w:ascii="Times New Roman" w:hAnsi="Times New Roman" w:cs="Times New Roman"/>
          <w:sz w:val="24"/>
          <w:szCs w:val="24"/>
        </w:rPr>
        <w:t xml:space="preserve">«Методические рекомендации по проектированию современных дополнительных общеобразовательных (общеразвивающих) программ /сост. Идрисов Р. А., Владимирова Ю.Ю., </w:t>
      </w:r>
      <w:proofErr w:type="spellStart"/>
      <w:r w:rsidRPr="009954C4">
        <w:rPr>
          <w:rFonts w:ascii="Times New Roman" w:hAnsi="Times New Roman" w:cs="Times New Roman"/>
          <w:sz w:val="24"/>
          <w:szCs w:val="24"/>
        </w:rPr>
        <w:t>Ярмакеева</w:t>
      </w:r>
      <w:proofErr w:type="spellEnd"/>
      <w:r w:rsidRPr="009954C4">
        <w:rPr>
          <w:rFonts w:ascii="Times New Roman" w:hAnsi="Times New Roman" w:cs="Times New Roman"/>
          <w:sz w:val="24"/>
          <w:szCs w:val="24"/>
        </w:rPr>
        <w:t xml:space="preserve"> С.А. – Казань: ГБУ ДО «РЦВР», 2017.-27с.</w:t>
      </w:r>
    </w:p>
    <w:p w:rsidR="00B42131" w:rsidRPr="009954C4" w:rsidRDefault="00B42131" w:rsidP="00B42131">
      <w:pPr>
        <w:numPr>
          <w:ilvl w:val="0"/>
          <w:numId w:val="22"/>
        </w:numPr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9954C4">
        <w:rPr>
          <w:rFonts w:ascii="Times New Roman" w:hAnsi="Times New Roman" w:cs="Times New Roman"/>
          <w:sz w:val="24"/>
          <w:szCs w:val="24"/>
        </w:rPr>
        <w:t>Положение МБУДО «ЦВР» О дополнительной общеобразовательной (образовательной) программе педагога.</w:t>
      </w:r>
    </w:p>
    <w:p w:rsidR="00A1363D" w:rsidRDefault="00A1363D" w:rsidP="00B4213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42131" w:rsidRPr="00A06EE9" w:rsidRDefault="00B42131" w:rsidP="00B42131">
      <w:pPr>
        <w:rPr>
          <w:rFonts w:ascii="Times New Roman" w:hAnsi="Times New Roman" w:cs="Times New Roman"/>
          <w:sz w:val="24"/>
          <w:szCs w:val="24"/>
        </w:rPr>
      </w:pPr>
      <w:r w:rsidRPr="00A06EE9">
        <w:rPr>
          <w:rFonts w:ascii="Times New Roman" w:hAnsi="Times New Roman" w:cs="Times New Roman"/>
          <w:color w:val="000000" w:themeColor="text1"/>
          <w:sz w:val="24"/>
          <w:szCs w:val="24"/>
        </w:rPr>
        <w:t>Дополнительная общеобразовательная общеразвивающая программа «Радуга красок» (для детей с ОВЗ) имеет художественную направленность.</w:t>
      </w:r>
    </w:p>
    <w:p w:rsidR="00B42131" w:rsidRPr="00816356" w:rsidRDefault="00B42131" w:rsidP="00B42131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35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Для учащихся с ограниченными возможностями</w:t>
      </w:r>
      <w:r w:rsidRPr="008163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здоровья осуществляется образовательная деятельность с учетом особенностей психофизического развития указанных категорий учащихся. </w:t>
      </w:r>
      <w:r w:rsidRPr="008163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Обучение строится с учётом специфики развития каждого ребёнка, а также в соответствии с типологическими особенностями развития детей. В процессе освоения программы дети приобретают навыки работы с различным материалом, умение соблюдать осторожность при работе с художественными материалами. Для большинства детей с ограниченными возможностями здоровья характерны проблемы с невнимательностью, поэтому занятия строятся таким образом, чтобы восполнить пробелы развития ребенка. Свободная форма обучения способствует меньшей утомляемости, воспитывает взаимоконтроль, готовит к практической трудовой деятельности. </w:t>
      </w:r>
      <w:r w:rsidRPr="00816356">
        <w:rPr>
          <w:rFonts w:ascii="Times New Roman" w:hAnsi="Times New Roman" w:cs="Times New Roman"/>
          <w:color w:val="000000"/>
          <w:sz w:val="24"/>
          <w:szCs w:val="24"/>
        </w:rPr>
        <w:t>Структура учебного занятия варьируется в зависимости от цели и задач, однако, обязательными элементами каждого занятия являются:</w:t>
      </w:r>
    </w:p>
    <w:p w:rsidR="00B42131" w:rsidRPr="00816356" w:rsidRDefault="00B42131" w:rsidP="00B42131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356">
        <w:rPr>
          <w:rFonts w:ascii="Times New Roman" w:hAnsi="Times New Roman" w:cs="Times New Roman"/>
          <w:color w:val="000000"/>
          <w:sz w:val="24"/>
          <w:szCs w:val="24"/>
        </w:rPr>
        <w:t>Эмоциональный настрой.</w:t>
      </w:r>
    </w:p>
    <w:p w:rsidR="00B42131" w:rsidRPr="00816356" w:rsidRDefault="00B42131" w:rsidP="00B42131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356">
        <w:rPr>
          <w:rFonts w:ascii="Times New Roman" w:hAnsi="Times New Roman" w:cs="Times New Roman"/>
          <w:color w:val="000000"/>
          <w:sz w:val="24"/>
          <w:szCs w:val="24"/>
        </w:rPr>
        <w:t>Упражнения на развитие мелкой моторики рук.</w:t>
      </w:r>
    </w:p>
    <w:p w:rsidR="00B42131" w:rsidRPr="00816356" w:rsidRDefault="00B42131" w:rsidP="00B42131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356">
        <w:rPr>
          <w:rFonts w:ascii="Times New Roman" w:hAnsi="Times New Roman" w:cs="Times New Roman"/>
          <w:color w:val="000000"/>
          <w:sz w:val="24"/>
          <w:szCs w:val="24"/>
        </w:rPr>
        <w:t>Элементы зрительной гимнастики на снятие напряжения и укрепления зрительно – двигательных мышц.</w:t>
      </w:r>
    </w:p>
    <w:p w:rsidR="00B42131" w:rsidRPr="00816356" w:rsidRDefault="00B42131" w:rsidP="00B42131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356">
        <w:rPr>
          <w:rFonts w:ascii="Times New Roman" w:hAnsi="Times New Roman" w:cs="Times New Roman"/>
          <w:color w:val="000000"/>
          <w:sz w:val="24"/>
          <w:szCs w:val="24"/>
        </w:rPr>
        <w:t>Релаксационные минутки, направленные на сохранение психического здоровья детей и установление положительного эмоционального настроя.</w:t>
      </w:r>
    </w:p>
    <w:p w:rsidR="00A1363D" w:rsidRDefault="00A1363D" w:rsidP="00B42131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A1363D" w:rsidRPr="009954C4" w:rsidRDefault="00A1363D" w:rsidP="00A1363D">
      <w:pPr>
        <w:spacing w:line="240" w:lineRule="auto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9954C4">
        <w:rPr>
          <w:rFonts w:ascii="Times New Roman" w:hAnsi="Times New Roman" w:cs="Times New Roman"/>
          <w:b/>
          <w:sz w:val="24"/>
          <w:szCs w:val="24"/>
        </w:rPr>
        <w:t xml:space="preserve">Новизна </w:t>
      </w:r>
      <w:r w:rsidRPr="009954C4">
        <w:rPr>
          <w:rFonts w:ascii="Times New Roman" w:hAnsi="Times New Roman" w:cs="Times New Roman"/>
          <w:sz w:val="24"/>
          <w:szCs w:val="24"/>
        </w:rPr>
        <w:t>программы « Радуга красок» заключается в изучении изобразительного искусства средствами нетрадиционной техники выполнения работ.</w:t>
      </w:r>
    </w:p>
    <w:p w:rsidR="00A1363D" w:rsidRDefault="00A1363D" w:rsidP="00A1363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954C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04C2">
        <w:rPr>
          <w:rFonts w:ascii="Times New Roman" w:hAnsi="Times New Roman" w:cs="Times New Roman"/>
          <w:sz w:val="24"/>
          <w:szCs w:val="24"/>
        </w:rPr>
        <w:t>Программа</w:t>
      </w:r>
      <w:r w:rsidRPr="009954C4">
        <w:rPr>
          <w:rFonts w:ascii="Times New Roman" w:hAnsi="Times New Roman" w:cs="Times New Roman"/>
          <w:sz w:val="24"/>
          <w:szCs w:val="24"/>
        </w:rPr>
        <w:t xml:space="preserve">  включает в каждую тему разнообразные игровые приемы, способствующие систематическому формированию и поддержанию у детей младшего школьного возраста мотивации к творчеству. Всевозможные игровые задания, фантазийные поиски детей стимулируют интерес, в результате чего каждый ребенок, независимо от своих способностей, ощущает себя волшебником, творцом, художником</w:t>
      </w:r>
    </w:p>
    <w:p w:rsidR="00B42131" w:rsidRPr="00816356" w:rsidRDefault="00B42131" w:rsidP="00B421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163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Приобретая теоретические и практические навыки работы с различными материалами, дети с ограниченными возможностями здоровья не только создают своими руками продукт творческой деятельности, но и познают радость творчества. Освоение данных технологий позволят расширить кругозор детей с ограниченными возможностями здоровья, будут способствовать развитию мелкой моторики рук, зрительной памяти,   формированию эстетического отношения  и художественно – творческих способностей.</w:t>
      </w:r>
    </w:p>
    <w:p w:rsidR="00B42131" w:rsidRPr="00816356" w:rsidRDefault="00B42131" w:rsidP="00B42131">
      <w:pPr>
        <w:spacing w:line="240" w:lineRule="auto"/>
        <w:jc w:val="both"/>
        <w:rPr>
          <w:rFonts w:ascii="Times New Roman" w:hAnsi="Times New Roman" w:cs="Times New Roman"/>
          <w:color w:val="000000"/>
          <w:kern w:val="2"/>
          <w:sz w:val="24"/>
          <w:szCs w:val="24"/>
        </w:rPr>
      </w:pPr>
      <w:r w:rsidRPr="00816356">
        <w:rPr>
          <w:rFonts w:ascii="Times New Roman" w:hAnsi="Times New Roman" w:cs="Times New Roman"/>
          <w:color w:val="000000" w:themeColor="text1"/>
          <w:sz w:val="24"/>
          <w:szCs w:val="24"/>
        </w:rPr>
        <w:t>Данная программа решает не только обучающие задачи, но и помогает осваивать и отрабатывать различные поведенческие модели: умение вести диалог, выслушивать и воспринимать чужую точку зрения, ориентироваться на конечный результат, причём не индивидуальный, а общий, решать вопросы коммуникабельности, приобретать опыт работы в коллективе и т. д.</w:t>
      </w:r>
    </w:p>
    <w:p w:rsidR="00B42131" w:rsidRPr="00816356" w:rsidRDefault="00B42131" w:rsidP="00B42131">
      <w:pPr>
        <w:pStyle w:val="a3"/>
        <w:shd w:val="clear" w:color="auto" w:fill="FFFFFF"/>
        <w:rPr>
          <w:color w:val="000000"/>
        </w:rPr>
      </w:pPr>
      <w:r w:rsidRPr="00816356">
        <w:rPr>
          <w:color w:val="000000"/>
        </w:rPr>
        <w:t>Нетрадиционные методики очень привлекательны для детей, так как они открывают большие возможности выражения собственных фантазий, желаний и самовыражению в целом. Нетрадиционное рисование доставляет детям множество положительных эмоций, раскрывает возможность использования хорошо знакомых им предметов в качестве художественных материалов, удивляет своей непредсказуемостью. Использование художественного, бросового, природного материалов и креативных технологий в создании творческих работ позволяют увидеть удивительное рядом, посмотреть на мир другими глазами. А для детей с ОВЗ может быть это одна из немногих форм выражения своего внутреннего мира. Оригинальное рисование без кисточки и карандаша расковывает ребенка, позволяет почувствовать краски, их характер, настроение. Незаметно для себя дети учатся наблюдать, думать, фантазировать.</w:t>
      </w:r>
    </w:p>
    <w:p w:rsidR="00A1363D" w:rsidRDefault="00A1363D" w:rsidP="00B42131">
      <w:pPr>
        <w:pStyle w:val="a3"/>
        <w:shd w:val="clear" w:color="auto" w:fill="FFFFFF"/>
        <w:rPr>
          <w:color w:val="000000"/>
        </w:rPr>
      </w:pPr>
    </w:p>
    <w:p w:rsidR="00A1363D" w:rsidRDefault="00A1363D" w:rsidP="00B42131">
      <w:pPr>
        <w:pStyle w:val="a3"/>
        <w:shd w:val="clear" w:color="auto" w:fill="FFFFFF"/>
        <w:rPr>
          <w:color w:val="000000"/>
        </w:rPr>
      </w:pPr>
      <w:r>
        <w:rPr>
          <w:b/>
          <w:bCs/>
          <w:color w:val="000000"/>
        </w:rPr>
        <w:t>Актуальность программы</w:t>
      </w:r>
      <w:r>
        <w:rPr>
          <w:b/>
          <w:bCs/>
          <w:i/>
          <w:iCs/>
          <w:color w:val="000000"/>
        </w:rPr>
        <w:t xml:space="preserve">. </w:t>
      </w:r>
      <w:r>
        <w:rPr>
          <w:color w:val="000000"/>
        </w:rPr>
        <w:t>Вовлечение детей с ограниченными возможностями здоровья в художественную творческую деятельность эффективно позволяет решать проблемы укрепления их физического и психического здоровья, преодоление комплекса неполноценности, улучшения психоэмоционального состояния и развития.</w:t>
      </w:r>
    </w:p>
    <w:p w:rsidR="00B42131" w:rsidRDefault="00B42131" w:rsidP="00B42131">
      <w:pPr>
        <w:pStyle w:val="a3"/>
        <w:shd w:val="clear" w:color="auto" w:fill="FFFFFF"/>
        <w:rPr>
          <w:color w:val="000000"/>
        </w:rPr>
      </w:pPr>
      <w:r w:rsidRPr="00816356">
        <w:rPr>
          <w:color w:val="000000"/>
        </w:rPr>
        <w:t xml:space="preserve">Проводимая работа имеет положительные результаты для развития и социальной адаптации детей с ограниченными возможностями здоровья. На коррекционных занятиях </w:t>
      </w:r>
      <w:r w:rsidR="00A1363D">
        <w:rPr>
          <w:color w:val="000000"/>
        </w:rPr>
        <w:t xml:space="preserve"> ребенок </w:t>
      </w:r>
      <w:r w:rsidRPr="00816356">
        <w:rPr>
          <w:color w:val="000000"/>
        </w:rPr>
        <w:t xml:space="preserve"> получает удовольствие от самого процесса, вот почему этот процесс для него так важен.</w:t>
      </w:r>
      <w:r w:rsidRPr="00816356">
        <w:rPr>
          <w:color w:val="000000"/>
        </w:rPr>
        <w:br/>
        <w:t xml:space="preserve">Для детей с ОВЗ очень важно для развития психологически комфортная обстановка, исключающая перенапряжение, истощение, стойкие отрицательные переживания и психические травмы; специальная развивающая творческая активность. А рисование нетрадиционными способами - увлекательная, завораживающая деятельность. Это огромная возможность для детей думать, пробовать, искать, а самое главное - </w:t>
      </w:r>
      <w:proofErr w:type="spellStart"/>
      <w:r w:rsidRPr="00816356">
        <w:rPr>
          <w:color w:val="000000"/>
        </w:rPr>
        <w:t>самовыражаться</w:t>
      </w:r>
      <w:proofErr w:type="spellEnd"/>
      <w:r w:rsidRPr="00816356">
        <w:rPr>
          <w:color w:val="000000"/>
        </w:rPr>
        <w:t>.</w:t>
      </w:r>
    </w:p>
    <w:p w:rsidR="00CE35DA" w:rsidRDefault="00CE35DA" w:rsidP="00B42131">
      <w:pPr>
        <w:pStyle w:val="a3"/>
        <w:shd w:val="clear" w:color="auto" w:fill="FFFFFF"/>
        <w:rPr>
          <w:color w:val="000000"/>
        </w:rPr>
      </w:pPr>
      <w:r>
        <w:rPr>
          <w:b/>
          <w:bCs/>
          <w:color w:val="000000"/>
        </w:rPr>
        <w:t>Педагогическая целесообразност</w:t>
      </w:r>
      <w:proofErr w:type="gramStart"/>
      <w:r>
        <w:rPr>
          <w:b/>
          <w:bCs/>
          <w:color w:val="000000"/>
        </w:rPr>
        <w:t>ь-</w:t>
      </w:r>
      <w:proofErr w:type="gramEnd"/>
      <w:r>
        <w:rPr>
          <w:b/>
          <w:bCs/>
          <w:color w:val="000000"/>
        </w:rPr>
        <w:t xml:space="preserve"> </w:t>
      </w:r>
      <w:r>
        <w:rPr>
          <w:color w:val="000000"/>
        </w:rPr>
        <w:t xml:space="preserve">программа дает возможность создания ситуации успеха для детей с ограниченными возможностями здоровья через применение </w:t>
      </w:r>
      <w:r>
        <w:rPr>
          <w:color w:val="000000"/>
        </w:rPr>
        <w:lastRenderedPageBreak/>
        <w:t>индивидуально-дифференцированного подхода в обучении, что позволяет учащимся справиться с возможными трудностями при выполнении задания, повышает самостоятельность детей.</w:t>
      </w:r>
    </w:p>
    <w:p w:rsidR="003052DC" w:rsidRPr="00816356" w:rsidRDefault="003052DC" w:rsidP="003052DC">
      <w:pPr>
        <w:pStyle w:val="a5"/>
        <w:ind w:firstLine="720"/>
        <w:jc w:val="both"/>
        <w:rPr>
          <w:szCs w:val="24"/>
        </w:rPr>
      </w:pPr>
      <w:r w:rsidRPr="00816356">
        <w:rPr>
          <w:b/>
          <w:color w:val="000000" w:themeColor="text1"/>
          <w:szCs w:val="24"/>
        </w:rPr>
        <w:t xml:space="preserve">Цель </w:t>
      </w:r>
      <w:r w:rsidRPr="00816356">
        <w:rPr>
          <w:color w:val="000000" w:themeColor="text1"/>
          <w:szCs w:val="24"/>
        </w:rPr>
        <w:t>данной программы -  создание условий для духовного развития личности, обучение детей с ограниченными возможностями здоровья основам изобразительной грамоты и их творческое развитие с учетом индивидуальности каждого ребенка посредством занятий изобразительной деятельностью, расширение знаний и приобретение практических навыков в области изобразительного творчества, развитие художествен</w:t>
      </w:r>
      <w:r>
        <w:rPr>
          <w:color w:val="000000" w:themeColor="text1"/>
          <w:szCs w:val="24"/>
        </w:rPr>
        <w:t>ных способностей детей</w:t>
      </w:r>
      <w:r w:rsidRPr="00816356">
        <w:rPr>
          <w:color w:val="000000" w:themeColor="text1"/>
          <w:szCs w:val="24"/>
        </w:rPr>
        <w:t>.</w:t>
      </w:r>
    </w:p>
    <w:p w:rsidR="003052DC" w:rsidRPr="00816356" w:rsidRDefault="003052DC" w:rsidP="003052DC">
      <w:pPr>
        <w:pStyle w:val="a5"/>
        <w:jc w:val="both"/>
        <w:rPr>
          <w:color w:val="000000" w:themeColor="text1"/>
          <w:szCs w:val="24"/>
        </w:rPr>
      </w:pPr>
      <w:r w:rsidRPr="00816356">
        <w:rPr>
          <w:color w:val="000000" w:themeColor="text1"/>
          <w:szCs w:val="24"/>
        </w:rPr>
        <w:t xml:space="preserve"> Другой, не менее важной задачей является приучение детей к аккуратности, воспитание терпения на трудном пути постижения мастерства.</w:t>
      </w:r>
    </w:p>
    <w:p w:rsidR="003052DC" w:rsidRPr="00816356" w:rsidRDefault="003052DC" w:rsidP="003052DC">
      <w:pPr>
        <w:pStyle w:val="a5"/>
        <w:jc w:val="center"/>
        <w:rPr>
          <w:b/>
          <w:color w:val="000000" w:themeColor="text1"/>
          <w:szCs w:val="24"/>
        </w:rPr>
      </w:pPr>
    </w:p>
    <w:p w:rsidR="003052DC" w:rsidRPr="00816356" w:rsidRDefault="003052DC" w:rsidP="003052DC">
      <w:pPr>
        <w:pStyle w:val="a5"/>
        <w:jc w:val="center"/>
        <w:rPr>
          <w:szCs w:val="24"/>
        </w:rPr>
      </w:pPr>
      <w:r w:rsidRPr="00816356">
        <w:rPr>
          <w:b/>
          <w:color w:val="000000" w:themeColor="text1"/>
          <w:szCs w:val="24"/>
        </w:rPr>
        <w:t>Задачи</w:t>
      </w:r>
      <w:r w:rsidRPr="00816356">
        <w:rPr>
          <w:szCs w:val="24"/>
        </w:rPr>
        <w:t>:</w:t>
      </w:r>
    </w:p>
    <w:p w:rsidR="003052DC" w:rsidRPr="00816356" w:rsidRDefault="003052DC" w:rsidP="003052DC">
      <w:pPr>
        <w:pStyle w:val="a5"/>
        <w:ind w:firstLine="720"/>
        <w:jc w:val="both"/>
        <w:rPr>
          <w:i/>
          <w:color w:val="000000" w:themeColor="text1"/>
          <w:szCs w:val="24"/>
        </w:rPr>
      </w:pPr>
      <w:r w:rsidRPr="00816356">
        <w:rPr>
          <w:b/>
          <w:color w:val="000000" w:themeColor="text1"/>
          <w:szCs w:val="24"/>
        </w:rPr>
        <w:t xml:space="preserve"> Личностные (обучающие):</w:t>
      </w:r>
    </w:p>
    <w:p w:rsidR="003052DC" w:rsidRPr="00816356" w:rsidRDefault="003052DC" w:rsidP="003052DC">
      <w:pPr>
        <w:pStyle w:val="a5"/>
        <w:numPr>
          <w:ilvl w:val="0"/>
          <w:numId w:val="25"/>
        </w:numPr>
        <w:ind w:left="426"/>
        <w:jc w:val="both"/>
        <w:rPr>
          <w:color w:val="000000" w:themeColor="text1"/>
          <w:szCs w:val="24"/>
        </w:rPr>
      </w:pPr>
      <w:r w:rsidRPr="00816356">
        <w:rPr>
          <w:color w:val="000000" w:themeColor="text1"/>
          <w:szCs w:val="24"/>
        </w:rPr>
        <w:t xml:space="preserve">сформировать знания </w:t>
      </w:r>
      <w:proofErr w:type="gramStart"/>
      <w:r w:rsidRPr="00816356">
        <w:rPr>
          <w:color w:val="000000" w:themeColor="text1"/>
          <w:szCs w:val="24"/>
        </w:rPr>
        <w:t>о</w:t>
      </w:r>
      <w:proofErr w:type="gramEnd"/>
      <w:r w:rsidRPr="00816356">
        <w:rPr>
          <w:color w:val="000000" w:themeColor="text1"/>
          <w:szCs w:val="24"/>
        </w:rPr>
        <w:t xml:space="preserve">  истории  развития изобразительного искусства, о наследии народного творчества; произведениями русских и зарубежных художников и культурой Татарстана;</w:t>
      </w:r>
    </w:p>
    <w:p w:rsidR="003052DC" w:rsidRPr="00816356" w:rsidRDefault="003052DC" w:rsidP="003052DC">
      <w:pPr>
        <w:pStyle w:val="a5"/>
        <w:numPr>
          <w:ilvl w:val="0"/>
          <w:numId w:val="25"/>
        </w:numPr>
        <w:ind w:left="426"/>
        <w:jc w:val="both"/>
        <w:rPr>
          <w:color w:val="000000" w:themeColor="text1"/>
          <w:szCs w:val="24"/>
        </w:rPr>
      </w:pPr>
      <w:r w:rsidRPr="00816356">
        <w:rPr>
          <w:color w:val="000000" w:themeColor="text1"/>
          <w:szCs w:val="24"/>
        </w:rPr>
        <w:t xml:space="preserve">сформировать знания работы с разнообразными традиционными и нетрадиционными техниками изобразительной деятельности и обучить приёмам их использования для достижения наибольшей художественной выразительности замысла; </w:t>
      </w:r>
    </w:p>
    <w:p w:rsidR="003052DC" w:rsidRPr="00816356" w:rsidRDefault="003052DC" w:rsidP="003052DC">
      <w:pPr>
        <w:pStyle w:val="a5"/>
        <w:numPr>
          <w:ilvl w:val="0"/>
          <w:numId w:val="25"/>
        </w:numPr>
        <w:ind w:left="426"/>
        <w:jc w:val="both"/>
        <w:rPr>
          <w:color w:val="000000" w:themeColor="text1"/>
          <w:szCs w:val="24"/>
        </w:rPr>
      </w:pPr>
      <w:r w:rsidRPr="00816356">
        <w:rPr>
          <w:color w:val="000000" w:themeColor="text1"/>
          <w:szCs w:val="24"/>
        </w:rPr>
        <w:t xml:space="preserve">сформировать знания об  основных правилах и приёмам создания композиций через изобразительные средства (рисунок, цвет, ритм и др.); </w:t>
      </w:r>
    </w:p>
    <w:p w:rsidR="003052DC" w:rsidRPr="00816356" w:rsidRDefault="003052DC" w:rsidP="003052DC">
      <w:pPr>
        <w:pStyle w:val="a5"/>
        <w:jc w:val="both"/>
        <w:rPr>
          <w:color w:val="000000" w:themeColor="text1"/>
          <w:szCs w:val="24"/>
        </w:rPr>
      </w:pPr>
      <w:r w:rsidRPr="00816356">
        <w:rPr>
          <w:b/>
          <w:color w:val="000000" w:themeColor="text1"/>
          <w:szCs w:val="24"/>
        </w:rPr>
        <w:t>Предметные (развивающие):</w:t>
      </w:r>
    </w:p>
    <w:p w:rsidR="003052DC" w:rsidRPr="00816356" w:rsidRDefault="003052DC" w:rsidP="003052DC">
      <w:pPr>
        <w:pStyle w:val="a5"/>
        <w:numPr>
          <w:ilvl w:val="0"/>
          <w:numId w:val="24"/>
        </w:numPr>
        <w:ind w:left="426"/>
        <w:jc w:val="both"/>
        <w:rPr>
          <w:color w:val="000000" w:themeColor="text1"/>
          <w:szCs w:val="24"/>
        </w:rPr>
      </w:pPr>
      <w:r w:rsidRPr="00816356">
        <w:rPr>
          <w:color w:val="000000" w:themeColor="text1"/>
          <w:szCs w:val="24"/>
        </w:rPr>
        <w:t xml:space="preserve">развитие  познавательной активности в художественной жизни </w:t>
      </w:r>
    </w:p>
    <w:p w:rsidR="003052DC" w:rsidRPr="00816356" w:rsidRDefault="003052DC" w:rsidP="003052DC">
      <w:pPr>
        <w:pStyle w:val="a5"/>
        <w:ind w:left="426"/>
        <w:jc w:val="both"/>
        <w:rPr>
          <w:color w:val="000000" w:themeColor="text1"/>
          <w:szCs w:val="24"/>
        </w:rPr>
      </w:pPr>
      <w:r w:rsidRPr="00816356">
        <w:rPr>
          <w:color w:val="000000" w:themeColor="text1"/>
          <w:szCs w:val="24"/>
        </w:rPr>
        <w:t xml:space="preserve">(посещение культурно-массовых мероприятий, выставок участие и подготовка к конкурсам)   </w:t>
      </w:r>
    </w:p>
    <w:p w:rsidR="003052DC" w:rsidRPr="00816356" w:rsidRDefault="003052DC" w:rsidP="003052DC">
      <w:pPr>
        <w:pStyle w:val="a5"/>
        <w:numPr>
          <w:ilvl w:val="0"/>
          <w:numId w:val="24"/>
        </w:numPr>
        <w:ind w:left="426"/>
        <w:jc w:val="both"/>
        <w:rPr>
          <w:b/>
          <w:i/>
          <w:iCs/>
          <w:color w:val="000000" w:themeColor="text1"/>
          <w:szCs w:val="24"/>
          <w:u w:val="single"/>
        </w:rPr>
      </w:pPr>
      <w:r w:rsidRPr="00816356">
        <w:rPr>
          <w:color w:val="000000" w:themeColor="text1"/>
          <w:szCs w:val="24"/>
        </w:rPr>
        <w:t>развивать   умения и навыки учебного  сотрудничества  с педагогом  и со сверстниками.</w:t>
      </w:r>
    </w:p>
    <w:p w:rsidR="003052DC" w:rsidRPr="00816356" w:rsidRDefault="003052DC" w:rsidP="003052DC">
      <w:pPr>
        <w:pStyle w:val="a5"/>
        <w:numPr>
          <w:ilvl w:val="0"/>
          <w:numId w:val="24"/>
        </w:numPr>
        <w:ind w:left="426"/>
        <w:jc w:val="both"/>
        <w:rPr>
          <w:b/>
          <w:i/>
          <w:iCs/>
          <w:color w:val="000000" w:themeColor="text1"/>
          <w:szCs w:val="24"/>
          <w:u w:val="single"/>
        </w:rPr>
      </w:pPr>
      <w:r w:rsidRPr="00816356">
        <w:rPr>
          <w:color w:val="000000" w:themeColor="text1"/>
          <w:szCs w:val="24"/>
        </w:rPr>
        <w:t>развивать умение изображать чувственные формы  рисунка.</w:t>
      </w:r>
    </w:p>
    <w:p w:rsidR="003052DC" w:rsidRPr="00816356" w:rsidRDefault="003052DC" w:rsidP="003052DC">
      <w:pPr>
        <w:pStyle w:val="a5"/>
        <w:numPr>
          <w:ilvl w:val="0"/>
          <w:numId w:val="24"/>
        </w:numPr>
        <w:ind w:left="426"/>
        <w:jc w:val="both"/>
        <w:rPr>
          <w:b/>
          <w:i/>
          <w:iCs/>
          <w:color w:val="000000" w:themeColor="text1"/>
          <w:szCs w:val="24"/>
          <w:u w:val="single"/>
        </w:rPr>
      </w:pPr>
      <w:r w:rsidRPr="00816356">
        <w:rPr>
          <w:color w:val="000000" w:themeColor="text1"/>
          <w:szCs w:val="24"/>
        </w:rPr>
        <w:t>формирование и умение составление плана и последовательность действия создание композиции в различной технике.</w:t>
      </w:r>
    </w:p>
    <w:p w:rsidR="003052DC" w:rsidRPr="00816356" w:rsidRDefault="003052DC" w:rsidP="003052DC">
      <w:pPr>
        <w:pStyle w:val="a5"/>
        <w:jc w:val="both"/>
        <w:rPr>
          <w:b/>
          <w:i/>
          <w:iCs/>
          <w:color w:val="000000" w:themeColor="text1"/>
          <w:szCs w:val="24"/>
          <w:u w:val="single"/>
        </w:rPr>
      </w:pPr>
    </w:p>
    <w:p w:rsidR="003052DC" w:rsidRPr="003052DC" w:rsidRDefault="003052DC" w:rsidP="003052DC">
      <w:pPr>
        <w:tabs>
          <w:tab w:val="left" w:pos="126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Arial Unicode MS" w:hAnsi="Times New Roman" w:cs="Times New Roman"/>
          <w:b/>
          <w:iCs/>
          <w:sz w:val="24"/>
          <w:szCs w:val="24"/>
        </w:rPr>
      </w:pPr>
      <w:proofErr w:type="spellStart"/>
      <w:r w:rsidRPr="003052DC">
        <w:rPr>
          <w:rFonts w:ascii="Times New Roman" w:eastAsia="Arial Unicode MS" w:hAnsi="Times New Roman" w:cs="Times New Roman"/>
          <w:b/>
          <w:iCs/>
          <w:sz w:val="24"/>
          <w:szCs w:val="24"/>
        </w:rPr>
        <w:t>Метапредметные</w:t>
      </w:r>
      <w:proofErr w:type="spellEnd"/>
      <w:r w:rsidRPr="003052DC">
        <w:rPr>
          <w:rFonts w:ascii="Times New Roman" w:eastAsia="Arial Unicode MS" w:hAnsi="Times New Roman" w:cs="Times New Roman"/>
          <w:b/>
          <w:iCs/>
          <w:sz w:val="24"/>
          <w:szCs w:val="24"/>
        </w:rPr>
        <w:t xml:space="preserve"> (воспитывающие):</w:t>
      </w:r>
    </w:p>
    <w:p w:rsidR="003052DC" w:rsidRPr="003052DC" w:rsidRDefault="003052DC" w:rsidP="003052DC">
      <w:pPr>
        <w:pStyle w:val="a4"/>
        <w:numPr>
          <w:ilvl w:val="0"/>
          <w:numId w:val="24"/>
        </w:numPr>
        <w:tabs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iCs/>
          <w:sz w:val="24"/>
          <w:szCs w:val="24"/>
        </w:rPr>
      </w:pPr>
      <w:r w:rsidRPr="003052DC">
        <w:rPr>
          <w:rFonts w:ascii="Times New Roman" w:hAnsi="Times New Roman" w:cs="Times New Roman"/>
          <w:sz w:val="24"/>
          <w:szCs w:val="24"/>
        </w:rPr>
        <w:t>формирование общечеловеческих ценностей воспитанников (истина, добро, красота,   гуманизм, родина);</w:t>
      </w:r>
    </w:p>
    <w:p w:rsidR="003052DC" w:rsidRPr="003052DC" w:rsidRDefault="003052DC" w:rsidP="003052DC">
      <w:pPr>
        <w:pStyle w:val="a5"/>
        <w:numPr>
          <w:ilvl w:val="0"/>
          <w:numId w:val="24"/>
        </w:numPr>
        <w:tabs>
          <w:tab w:val="left" w:pos="1260"/>
        </w:tabs>
        <w:jc w:val="both"/>
        <w:rPr>
          <w:szCs w:val="24"/>
          <w:u w:val="single"/>
        </w:rPr>
      </w:pPr>
      <w:r w:rsidRPr="003052DC">
        <w:rPr>
          <w:color w:val="auto"/>
          <w:szCs w:val="24"/>
        </w:rPr>
        <w:t>формирование ценностного отношения к мировому, культурно -  национальному  искусству и культуре.</w:t>
      </w:r>
    </w:p>
    <w:p w:rsidR="00CE35DA" w:rsidRDefault="00CE35DA" w:rsidP="003052DC">
      <w:pPr>
        <w:tabs>
          <w:tab w:val="left" w:pos="540"/>
        </w:tabs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E35DA" w:rsidRPr="00CE35DA" w:rsidRDefault="00401938" w:rsidP="003052DC">
      <w:pPr>
        <w:tabs>
          <w:tab w:val="left" w:pos="540"/>
        </w:tabs>
        <w:spacing w:line="240" w:lineRule="auto"/>
        <w:jc w:val="both"/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</w:pPr>
      <w:r w:rsidRPr="00CE35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Отличительною особенностью</w:t>
      </w:r>
      <w:r w:rsidRPr="00CE35DA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программы является изучение различных техник </w:t>
      </w:r>
      <w:r w:rsidR="00CE35DA" w:rsidRPr="00CE35DA">
        <w:rPr>
          <w:rFonts w:ascii="Times New Roman" w:hAnsi="Times New Roman" w:cs="Times New Roman"/>
          <w:color w:val="000000"/>
          <w:sz w:val="24"/>
          <w:szCs w:val="24"/>
        </w:rPr>
        <w:t xml:space="preserve">изобразительного искусства </w:t>
      </w:r>
      <w:r w:rsidRPr="00CE35DA">
        <w:rPr>
          <w:rFonts w:ascii="Times New Roman" w:hAnsi="Times New Roman" w:cs="Times New Roman"/>
          <w:color w:val="000000"/>
          <w:sz w:val="24"/>
          <w:szCs w:val="24"/>
        </w:rPr>
        <w:t xml:space="preserve">на основе применения </w:t>
      </w:r>
      <w:proofErr w:type="spellStart"/>
      <w:r w:rsidRPr="00CE35DA">
        <w:rPr>
          <w:rFonts w:ascii="Times New Roman" w:hAnsi="Times New Roman" w:cs="Times New Roman"/>
          <w:color w:val="000000"/>
          <w:sz w:val="24"/>
          <w:szCs w:val="24"/>
        </w:rPr>
        <w:t>арттерапии</w:t>
      </w:r>
      <w:proofErr w:type="spellEnd"/>
      <w:r w:rsidRPr="00CE35DA">
        <w:rPr>
          <w:rFonts w:ascii="Times New Roman" w:hAnsi="Times New Roman" w:cs="Times New Roman"/>
          <w:color w:val="000000"/>
          <w:sz w:val="24"/>
          <w:szCs w:val="24"/>
        </w:rPr>
        <w:t>, трудотерапии (</w:t>
      </w:r>
      <w:r w:rsidRPr="00CE35DA">
        <w:rPr>
          <w:rFonts w:ascii="Times New Roman" w:hAnsi="Times New Roman" w:cs="Times New Roman"/>
          <w:color w:val="00000A"/>
          <w:sz w:val="24"/>
          <w:szCs w:val="24"/>
          <w:shd w:val="clear" w:color="auto" w:fill="FFFFFF"/>
        </w:rPr>
        <w:t>методика лечения при помощи художественного творчества, трудовой деятельности), что очень важно для развития, формирования творческого потенциала ребенка с ограниченными возможностями здоровья.</w:t>
      </w:r>
    </w:p>
    <w:p w:rsidR="003052DC" w:rsidRPr="009954C4" w:rsidRDefault="003052DC" w:rsidP="003052DC">
      <w:pPr>
        <w:tabs>
          <w:tab w:val="left" w:pos="5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54C4">
        <w:rPr>
          <w:rFonts w:ascii="Times New Roman" w:hAnsi="Times New Roman" w:cs="Times New Roman"/>
          <w:sz w:val="24"/>
          <w:szCs w:val="24"/>
        </w:rPr>
        <w:t xml:space="preserve">Виды занятий тесно связаны, дополняют друг друга и проводятся в течение всего учебного года с учетом сезонных особенностей и интересов обучающихся. В ходе </w:t>
      </w:r>
      <w:proofErr w:type="gramStart"/>
      <w:r w:rsidRPr="009954C4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9954C4">
        <w:rPr>
          <w:rFonts w:ascii="Times New Roman" w:hAnsi="Times New Roman" w:cs="Times New Roman"/>
          <w:sz w:val="24"/>
          <w:szCs w:val="24"/>
        </w:rPr>
        <w:t xml:space="preserve"> для выполнения творческих заданий обучающиеся пользуются различными художественными материалами: карандаш, акварель, гуашь, акрил, тушь, фломастеры, цветные мелки, кисть, перо, палочка, мятая бумага, свечка и др.</w:t>
      </w:r>
    </w:p>
    <w:p w:rsidR="003052DC" w:rsidRPr="009954C4" w:rsidRDefault="003052DC" w:rsidP="003052DC">
      <w:pPr>
        <w:tabs>
          <w:tab w:val="left" w:pos="5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54C4">
        <w:rPr>
          <w:rFonts w:ascii="Times New Roman" w:hAnsi="Times New Roman" w:cs="Times New Roman"/>
          <w:sz w:val="24"/>
          <w:szCs w:val="24"/>
        </w:rPr>
        <w:lastRenderedPageBreak/>
        <w:t xml:space="preserve">Освоение материала по программе строится на широком использовании нетрадиционных техник, формирования умения свободно экспериментировать с художественными материалами и инструментами. Младшим школьникам очень сложно изображать предметы, образы, сюжеты, используя лишь традиционные способы рисования: кистью, карандашами, фломастерами, что не позволяет им более широко раскрыть свои творческие способности, раскрыть свой внутренний потенциал, развить воображение, фантазию. Рисование мятой бумагой, монотипия пейзажная, монотипия предметная, пластилин аграфия, клякса графия, «восковые мелки + акварель» и др. позволяет быстро достичь желаемого результата. Использование нетрадиционных техник знакомит с новыми материалами, которые упрощают технологию изготовления изделий и выигрывают в декоративности. Необычные материалы и оригинальные техники привлекают детей тем, что здесь не присутствует слово «Нельзя», можно рисовать, чем хочешь, и как хочешь, и даже можно придумать свою необычную технику. Каждая из этих техник - это маленькая игра. Их использование позволяет детям чувствовать себя </w:t>
      </w:r>
      <w:proofErr w:type="spellStart"/>
      <w:r w:rsidRPr="009954C4">
        <w:rPr>
          <w:rFonts w:ascii="Times New Roman" w:hAnsi="Times New Roman" w:cs="Times New Roman"/>
          <w:sz w:val="24"/>
          <w:szCs w:val="24"/>
        </w:rPr>
        <w:t>раскованнее</w:t>
      </w:r>
      <w:proofErr w:type="spellEnd"/>
      <w:r w:rsidRPr="009954C4">
        <w:rPr>
          <w:rFonts w:ascii="Times New Roman" w:hAnsi="Times New Roman" w:cs="Times New Roman"/>
          <w:sz w:val="24"/>
          <w:szCs w:val="24"/>
        </w:rPr>
        <w:t>, смелее, непосредственнее, дает полную свободу для самовыражения.</w:t>
      </w:r>
    </w:p>
    <w:p w:rsidR="00005ED5" w:rsidRPr="00816356" w:rsidRDefault="00CE35DA" w:rsidP="00005ED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E35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Объем и срок освоения программы:</w:t>
      </w:r>
      <w:r w:rsidRPr="00CE35D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E35DA">
        <w:rPr>
          <w:rFonts w:ascii="Times New Roman" w:hAnsi="Times New Roman" w:cs="Times New Roman"/>
          <w:color w:val="000000"/>
          <w:sz w:val="24"/>
          <w:szCs w:val="24"/>
        </w:rPr>
        <w:t>количество учебных часов по прог</w:t>
      </w:r>
      <w:r w:rsidR="00005ED5">
        <w:rPr>
          <w:rFonts w:ascii="Times New Roman" w:hAnsi="Times New Roman" w:cs="Times New Roman"/>
          <w:color w:val="000000"/>
          <w:sz w:val="24"/>
          <w:szCs w:val="24"/>
        </w:rPr>
        <w:t>рамме – 72 часа</w:t>
      </w:r>
      <w:proofErr w:type="gramStart"/>
      <w:r w:rsidRPr="00CE35D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05ED5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401938" w:rsidRDefault="00CE35DA" w:rsidP="00005ED5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E35D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05ED5">
        <w:rPr>
          <w:rFonts w:ascii="Times New Roman" w:hAnsi="Times New Roman" w:cs="Times New Roman"/>
          <w:color w:val="000000"/>
          <w:sz w:val="24"/>
          <w:szCs w:val="24"/>
        </w:rPr>
        <w:t>Срок реализации программы</w:t>
      </w:r>
      <w:r w:rsidRPr="00CE35DA">
        <w:rPr>
          <w:rFonts w:ascii="Times New Roman" w:hAnsi="Times New Roman" w:cs="Times New Roman"/>
          <w:color w:val="000000"/>
          <w:sz w:val="24"/>
          <w:szCs w:val="24"/>
        </w:rPr>
        <w:t xml:space="preserve"> - 1год.</w:t>
      </w:r>
    </w:p>
    <w:p w:rsidR="00005ED5" w:rsidRDefault="00005ED5" w:rsidP="00005ED5">
      <w:pPr>
        <w:pStyle w:val="a3"/>
        <w:shd w:val="clear" w:color="auto" w:fill="FFFFFF"/>
        <w:spacing w:after="240"/>
        <w:rPr>
          <w:color w:val="000000"/>
        </w:rPr>
      </w:pPr>
      <w:r w:rsidRPr="00005ED5">
        <w:rPr>
          <w:color w:val="000000"/>
        </w:rPr>
        <w:t xml:space="preserve">Программа предназначена для работы с </w:t>
      </w:r>
      <w:r>
        <w:rPr>
          <w:color w:val="000000"/>
        </w:rPr>
        <w:t xml:space="preserve">детьми с ОВЗ </w:t>
      </w:r>
      <w:r w:rsidR="006421EA">
        <w:rPr>
          <w:color w:val="000000"/>
        </w:rPr>
        <w:t>в возрасте  8 -</w:t>
      </w:r>
      <w:r w:rsidRPr="00816356">
        <w:rPr>
          <w:color w:val="000000"/>
        </w:rPr>
        <w:t xml:space="preserve"> 17 лет</w:t>
      </w:r>
      <w:r>
        <w:rPr>
          <w:color w:val="000000"/>
        </w:rPr>
        <w:t>.</w:t>
      </w:r>
    </w:p>
    <w:p w:rsidR="006421EA" w:rsidRDefault="00005ED5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05ED5">
        <w:rPr>
          <w:rFonts w:ascii="Times New Roman" w:hAnsi="Times New Roman" w:cs="Times New Roman"/>
          <w:b/>
          <w:sz w:val="24"/>
          <w:szCs w:val="24"/>
        </w:rPr>
        <w:t>Режим занятий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16356">
        <w:rPr>
          <w:rFonts w:ascii="Times New Roman" w:hAnsi="Times New Roman" w:cs="Times New Roman"/>
          <w:sz w:val="24"/>
          <w:szCs w:val="24"/>
        </w:rPr>
        <w:t>2 часа в неделю (2 раза по 1 часу в неделю).</w:t>
      </w:r>
      <w:r w:rsidR="006421EA" w:rsidRPr="006421EA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6421EA" w:rsidRPr="006421EA">
        <w:rPr>
          <w:rFonts w:ascii="Times New Roman" w:hAnsi="Times New Roman" w:cs="Times New Roman"/>
          <w:bCs/>
          <w:iCs/>
          <w:sz w:val="24"/>
          <w:szCs w:val="24"/>
        </w:rPr>
        <w:t>Продолжительность занятия</w:t>
      </w:r>
      <w:r w:rsidR="006421EA" w:rsidRPr="006421EA">
        <w:rPr>
          <w:rFonts w:ascii="Times New Roman" w:hAnsi="Times New Roman" w:cs="Times New Roman"/>
          <w:sz w:val="24"/>
          <w:szCs w:val="24"/>
        </w:rPr>
        <w:t>- 45 минут</w:t>
      </w:r>
      <w:r w:rsidR="006421EA">
        <w:rPr>
          <w:rFonts w:ascii="Times New Roman" w:hAnsi="Times New Roman" w:cs="Times New Roman"/>
          <w:sz w:val="24"/>
          <w:szCs w:val="24"/>
        </w:rPr>
        <w:t>.</w:t>
      </w:r>
      <w:r w:rsidR="006421EA" w:rsidRPr="006421E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421EA" w:rsidRPr="00816356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</w:t>
      </w:r>
      <w:r w:rsidRPr="00816356">
        <w:rPr>
          <w:rFonts w:ascii="Times New Roman" w:hAnsi="Times New Roman" w:cs="Times New Roman"/>
          <w:b/>
          <w:bCs/>
          <w:sz w:val="24"/>
          <w:szCs w:val="24"/>
        </w:rPr>
        <w:t>ормы организации образовательного процесса</w:t>
      </w:r>
      <w:r w:rsidRPr="00816356">
        <w:rPr>
          <w:rFonts w:ascii="Times New Roman" w:hAnsi="Times New Roman" w:cs="Times New Roman"/>
          <w:sz w:val="24"/>
          <w:szCs w:val="24"/>
        </w:rPr>
        <w:t>: учебные занятия, конкурсы, выставки, экскурсии.</w:t>
      </w:r>
    </w:p>
    <w:p w:rsidR="006421EA" w:rsidRPr="00816356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1635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Виды занятий</w:t>
      </w:r>
      <w:r w:rsidRPr="00816356">
        <w:rPr>
          <w:rFonts w:ascii="Times New Roman" w:hAnsi="Times New Roman" w:cs="Times New Roman"/>
          <w:sz w:val="24"/>
          <w:szCs w:val="24"/>
        </w:rPr>
        <w:t>: групповые (от 2-х до 5-ти детей), индивидуальные.</w:t>
      </w:r>
    </w:p>
    <w:p w:rsidR="006421EA" w:rsidRPr="00816356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1635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Типы занятий</w:t>
      </w:r>
      <w:r w:rsidRPr="00816356">
        <w:rPr>
          <w:rFonts w:ascii="Times New Roman" w:hAnsi="Times New Roman" w:cs="Times New Roman"/>
          <w:sz w:val="24"/>
          <w:szCs w:val="24"/>
        </w:rPr>
        <w:t>:</w:t>
      </w:r>
    </w:p>
    <w:p w:rsidR="006421EA" w:rsidRPr="00816356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16356">
        <w:rPr>
          <w:rFonts w:ascii="Times New Roman" w:hAnsi="Times New Roman" w:cs="Times New Roman"/>
          <w:sz w:val="24"/>
          <w:szCs w:val="24"/>
        </w:rPr>
        <w:t>-комбинированные занятия (сочетание различных видов работ: объяснение, закрепление, практические упражнения, проверка, подведение итогов; теоретическая част</w:t>
      </w:r>
      <w:proofErr w:type="gramStart"/>
      <w:r w:rsidRPr="00816356"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816356">
        <w:rPr>
          <w:rFonts w:ascii="Times New Roman" w:hAnsi="Times New Roman" w:cs="Times New Roman"/>
          <w:sz w:val="24"/>
          <w:szCs w:val="24"/>
        </w:rPr>
        <w:t xml:space="preserve"> сообщение нового);</w:t>
      </w:r>
    </w:p>
    <w:p w:rsidR="006421EA" w:rsidRPr="00816356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16356">
        <w:rPr>
          <w:rFonts w:ascii="Times New Roman" w:hAnsi="Times New Roman" w:cs="Times New Roman"/>
          <w:sz w:val="24"/>
          <w:szCs w:val="24"/>
        </w:rPr>
        <w:t>-практические занятия (формирование и закрепление умений и навыко</w:t>
      </w:r>
      <w:proofErr w:type="gramStart"/>
      <w:r w:rsidRPr="00816356">
        <w:rPr>
          <w:rFonts w:ascii="Times New Roman" w:hAnsi="Times New Roman" w:cs="Times New Roman"/>
          <w:sz w:val="24"/>
          <w:szCs w:val="24"/>
        </w:rPr>
        <w:t>в-</w:t>
      </w:r>
      <w:proofErr w:type="gramEnd"/>
      <w:r w:rsidRPr="00816356">
        <w:rPr>
          <w:rFonts w:ascii="Times New Roman" w:hAnsi="Times New Roman" w:cs="Times New Roman"/>
          <w:sz w:val="24"/>
          <w:szCs w:val="24"/>
        </w:rPr>
        <w:t xml:space="preserve"> основное внимание уделяется практической деятельности, упражнениям);</w:t>
      </w:r>
    </w:p>
    <w:p w:rsidR="006421EA" w:rsidRPr="00816356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16356">
        <w:rPr>
          <w:rFonts w:ascii="Times New Roman" w:hAnsi="Times New Roman" w:cs="Times New Roman"/>
          <w:sz w:val="24"/>
          <w:szCs w:val="24"/>
        </w:rPr>
        <w:t>-занятия-экскурсии (экскурсии в музей, в природу с целью получения и закрепления теоретических знаний и представлений);</w:t>
      </w:r>
    </w:p>
    <w:p w:rsidR="006421EA" w:rsidRPr="00816356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16356">
        <w:rPr>
          <w:rFonts w:ascii="Times New Roman" w:hAnsi="Times New Roman" w:cs="Times New Roman"/>
          <w:sz w:val="24"/>
          <w:szCs w:val="24"/>
        </w:rPr>
        <w:t xml:space="preserve">-занятие-вернисаж </w:t>
      </w:r>
      <w:proofErr w:type="gramStart"/>
      <w:r w:rsidRPr="00816356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816356">
        <w:rPr>
          <w:rFonts w:ascii="Times New Roman" w:hAnsi="Times New Roman" w:cs="Times New Roman"/>
          <w:sz w:val="24"/>
          <w:szCs w:val="24"/>
        </w:rPr>
        <w:t>с целью подведения итогов реализации программы по каждому блоку, разделу; проводятся в форме организуемых детьми выставок на базе изостудии, на улице);</w:t>
      </w:r>
    </w:p>
    <w:p w:rsidR="006421EA" w:rsidRPr="00816356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16356">
        <w:rPr>
          <w:rFonts w:ascii="Times New Roman" w:hAnsi="Times New Roman" w:cs="Times New Roman"/>
          <w:sz w:val="24"/>
          <w:szCs w:val="24"/>
        </w:rPr>
        <w:t>-занятие-любование (пленэр) (с целью развития познавательных и эмоциональных чувств, обогащения духовного мира ребенка через любование красотой окружающего мира: деревьев, цветов, травинки, веточки и т.д.</w:t>
      </w:r>
      <w:proofErr w:type="gramStart"/>
      <w:r w:rsidRPr="0081635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16356">
        <w:rPr>
          <w:rFonts w:ascii="Times New Roman" w:hAnsi="Times New Roman" w:cs="Times New Roman"/>
          <w:sz w:val="24"/>
          <w:szCs w:val="24"/>
        </w:rPr>
        <w:t xml:space="preserve"> проводятся на природе, в парке, на улице).</w:t>
      </w:r>
    </w:p>
    <w:p w:rsidR="006421EA" w:rsidRPr="006421EA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21EA">
        <w:rPr>
          <w:rFonts w:ascii="Times New Roman" w:hAnsi="Times New Roman" w:cs="Times New Roman"/>
          <w:sz w:val="24"/>
          <w:szCs w:val="24"/>
        </w:rPr>
        <w:t xml:space="preserve">Для активизации творческого потенциала используются следующие </w:t>
      </w:r>
      <w:r w:rsidRPr="006421EA">
        <w:rPr>
          <w:rFonts w:ascii="Times New Roman" w:hAnsi="Times New Roman" w:cs="Times New Roman"/>
          <w:bCs/>
          <w:i/>
          <w:iCs/>
          <w:sz w:val="24"/>
          <w:szCs w:val="24"/>
        </w:rPr>
        <w:t>методы и формы работы</w:t>
      </w:r>
      <w:r w:rsidRPr="006421EA">
        <w:rPr>
          <w:rFonts w:ascii="Times New Roman" w:hAnsi="Times New Roman" w:cs="Times New Roman"/>
          <w:bCs/>
          <w:sz w:val="24"/>
          <w:szCs w:val="24"/>
        </w:rPr>
        <w:t>:</w:t>
      </w:r>
    </w:p>
    <w:p w:rsidR="006421EA" w:rsidRPr="006421EA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21EA">
        <w:rPr>
          <w:rFonts w:ascii="Times New Roman" w:hAnsi="Times New Roman" w:cs="Times New Roman"/>
          <w:sz w:val="24"/>
          <w:szCs w:val="24"/>
        </w:rPr>
        <w:t>-беседы, оживляющие интерес и активизирующие внимание;</w:t>
      </w:r>
    </w:p>
    <w:p w:rsidR="006421EA" w:rsidRPr="006421EA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21EA">
        <w:rPr>
          <w:rFonts w:ascii="Times New Roman" w:hAnsi="Times New Roman" w:cs="Times New Roman"/>
          <w:sz w:val="24"/>
          <w:szCs w:val="24"/>
        </w:rPr>
        <w:lastRenderedPageBreak/>
        <w:t>-демонстрация наглядных пособий, позволяющая конкретизировать учебный материал (рисунки, репродукции работ известных художников, фотографии, лучшие детские работы, альбомы по изобразительному искусству);</w:t>
      </w:r>
    </w:p>
    <w:p w:rsidR="006421EA" w:rsidRPr="006421EA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21EA">
        <w:rPr>
          <w:rFonts w:ascii="Times New Roman" w:hAnsi="Times New Roman" w:cs="Times New Roman"/>
          <w:sz w:val="24"/>
          <w:szCs w:val="24"/>
        </w:rPr>
        <w:t>-работа с раздаточным материалом;</w:t>
      </w:r>
    </w:p>
    <w:p w:rsidR="006421EA" w:rsidRPr="006421EA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21EA">
        <w:rPr>
          <w:rFonts w:ascii="Times New Roman" w:hAnsi="Times New Roman" w:cs="Times New Roman"/>
          <w:sz w:val="24"/>
          <w:szCs w:val="24"/>
        </w:rPr>
        <w:t>-экспериментальные упражнения с использованием нетрадиционных техник рисования;</w:t>
      </w:r>
    </w:p>
    <w:p w:rsidR="006421EA" w:rsidRPr="006421EA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21EA">
        <w:rPr>
          <w:rFonts w:ascii="Times New Roman" w:hAnsi="Times New Roman" w:cs="Times New Roman"/>
          <w:sz w:val="24"/>
          <w:szCs w:val="24"/>
        </w:rPr>
        <w:t>-игры с красками (изобразительным материалом);</w:t>
      </w:r>
    </w:p>
    <w:p w:rsidR="006421EA" w:rsidRPr="006421EA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21EA">
        <w:rPr>
          <w:rFonts w:ascii="Times New Roman" w:hAnsi="Times New Roman" w:cs="Times New Roman"/>
          <w:sz w:val="24"/>
          <w:szCs w:val="24"/>
        </w:rPr>
        <w:t>-метод непосредственного показа;</w:t>
      </w:r>
    </w:p>
    <w:p w:rsidR="006421EA" w:rsidRPr="006421EA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21EA">
        <w:rPr>
          <w:rFonts w:ascii="Times New Roman" w:hAnsi="Times New Roman" w:cs="Times New Roman"/>
          <w:sz w:val="24"/>
          <w:szCs w:val="24"/>
        </w:rPr>
        <w:t>-организация индивидуальных и коллективных форм художественного творчества;</w:t>
      </w:r>
    </w:p>
    <w:p w:rsidR="006421EA" w:rsidRPr="006421EA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21EA">
        <w:rPr>
          <w:rFonts w:ascii="Times New Roman" w:hAnsi="Times New Roman" w:cs="Times New Roman"/>
          <w:sz w:val="24"/>
          <w:szCs w:val="24"/>
        </w:rPr>
        <w:t>-организация экскурсий в музеи изобразительного и декоративно-прикладного искусства;</w:t>
      </w:r>
    </w:p>
    <w:p w:rsidR="006421EA" w:rsidRPr="006421EA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21EA">
        <w:rPr>
          <w:rFonts w:ascii="Times New Roman" w:hAnsi="Times New Roman" w:cs="Times New Roman"/>
          <w:sz w:val="24"/>
          <w:szCs w:val="24"/>
        </w:rPr>
        <w:t>-организация выставок, конкурсов;</w:t>
      </w:r>
    </w:p>
    <w:p w:rsidR="006421EA" w:rsidRPr="006421EA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21EA">
        <w:rPr>
          <w:rFonts w:ascii="Times New Roman" w:hAnsi="Times New Roman" w:cs="Times New Roman"/>
          <w:sz w:val="24"/>
          <w:szCs w:val="24"/>
        </w:rPr>
        <w:t>-подбор иллюстративного материала к изучаемым темам;</w:t>
      </w:r>
    </w:p>
    <w:p w:rsidR="006421EA" w:rsidRPr="006421EA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421EA">
        <w:rPr>
          <w:rFonts w:ascii="Times New Roman" w:hAnsi="Times New Roman" w:cs="Times New Roman"/>
          <w:sz w:val="24"/>
          <w:szCs w:val="24"/>
        </w:rPr>
        <w:t>-прослушивание музыкальных и литературных произведений.</w:t>
      </w:r>
    </w:p>
    <w:p w:rsidR="006421EA" w:rsidRPr="006421EA" w:rsidRDefault="006421EA" w:rsidP="006421E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16356">
        <w:rPr>
          <w:rFonts w:ascii="Times New Roman" w:hAnsi="Times New Roman" w:cs="Times New Roman"/>
          <w:sz w:val="24"/>
          <w:szCs w:val="24"/>
        </w:rPr>
        <w:t>Выбор форм и методов работы зависит от особенностей детей, их личностных качеств, знаний, умений, навыков, а также возраста воспитанников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76131" w:rsidRDefault="00C76131" w:rsidP="00C761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76131" w:rsidRPr="00816356" w:rsidRDefault="00C76131" w:rsidP="00C76131">
      <w:pPr>
        <w:pStyle w:val="a3"/>
        <w:shd w:val="clear" w:color="auto" w:fill="FFFFFF"/>
        <w:spacing w:after="240"/>
        <w:rPr>
          <w:b/>
          <w:color w:val="000000"/>
        </w:rPr>
      </w:pPr>
      <w:r w:rsidRPr="00816356">
        <w:rPr>
          <w:b/>
          <w:color w:val="000000"/>
        </w:rPr>
        <w:t>Формы промежуточной и итоговой аттестации:</w:t>
      </w:r>
    </w:p>
    <w:p w:rsidR="00C76131" w:rsidRPr="00816356" w:rsidRDefault="00C76131" w:rsidP="00C76131">
      <w:pPr>
        <w:pStyle w:val="a3"/>
        <w:shd w:val="clear" w:color="auto" w:fill="FFFFFF"/>
        <w:spacing w:after="240"/>
        <w:rPr>
          <w:color w:val="000000"/>
        </w:rPr>
      </w:pPr>
      <w:r w:rsidRPr="00816356">
        <w:rPr>
          <w:color w:val="000000"/>
        </w:rPr>
        <w:t xml:space="preserve"> Промежуточная и итоговая аттестация проводится в следующих формах подведения итогов: - опрос;</w:t>
      </w:r>
    </w:p>
    <w:p w:rsidR="00C76131" w:rsidRPr="00816356" w:rsidRDefault="00C76131" w:rsidP="00C76131">
      <w:pPr>
        <w:pStyle w:val="a3"/>
        <w:shd w:val="clear" w:color="auto" w:fill="FFFFFF"/>
        <w:spacing w:after="240"/>
        <w:rPr>
          <w:color w:val="000000"/>
        </w:rPr>
      </w:pPr>
      <w:r w:rsidRPr="00816356">
        <w:rPr>
          <w:color w:val="000000"/>
        </w:rPr>
        <w:t>- зачёт;</w:t>
      </w:r>
    </w:p>
    <w:p w:rsidR="00C76131" w:rsidRPr="00816356" w:rsidRDefault="00C76131" w:rsidP="00C76131">
      <w:pPr>
        <w:pStyle w:val="a3"/>
        <w:shd w:val="clear" w:color="auto" w:fill="FFFFFF"/>
        <w:spacing w:after="240"/>
        <w:rPr>
          <w:color w:val="000000"/>
        </w:rPr>
      </w:pPr>
      <w:r w:rsidRPr="00816356">
        <w:rPr>
          <w:color w:val="000000"/>
        </w:rPr>
        <w:t xml:space="preserve"> - тестирование; </w:t>
      </w:r>
    </w:p>
    <w:p w:rsidR="00C76131" w:rsidRPr="00816356" w:rsidRDefault="00C76131" w:rsidP="00C76131">
      <w:pPr>
        <w:pStyle w:val="a3"/>
        <w:shd w:val="clear" w:color="auto" w:fill="FFFFFF"/>
        <w:spacing w:after="240"/>
        <w:rPr>
          <w:color w:val="000000"/>
        </w:rPr>
      </w:pPr>
      <w:r w:rsidRPr="00816356">
        <w:rPr>
          <w:color w:val="000000"/>
        </w:rPr>
        <w:t>- самостоятельная работа;</w:t>
      </w:r>
    </w:p>
    <w:p w:rsidR="00C76131" w:rsidRPr="00816356" w:rsidRDefault="00C76131" w:rsidP="00C76131">
      <w:pPr>
        <w:pStyle w:val="a3"/>
        <w:shd w:val="clear" w:color="auto" w:fill="FFFFFF"/>
        <w:spacing w:after="240"/>
        <w:rPr>
          <w:color w:val="000000"/>
        </w:rPr>
      </w:pPr>
      <w:r w:rsidRPr="00816356">
        <w:rPr>
          <w:color w:val="000000"/>
        </w:rPr>
        <w:t xml:space="preserve"> - открытое занятие для родителей;      </w:t>
      </w:r>
    </w:p>
    <w:p w:rsidR="00C76131" w:rsidRPr="00816356" w:rsidRDefault="00C76131" w:rsidP="00C76131">
      <w:pPr>
        <w:pStyle w:val="a3"/>
        <w:shd w:val="clear" w:color="auto" w:fill="FFFFFF"/>
        <w:spacing w:after="240"/>
        <w:rPr>
          <w:color w:val="000000"/>
        </w:rPr>
      </w:pPr>
      <w:r w:rsidRPr="00816356">
        <w:rPr>
          <w:color w:val="000000"/>
        </w:rPr>
        <w:t xml:space="preserve"> - участие в выставках, конкурсах.  </w:t>
      </w:r>
    </w:p>
    <w:p w:rsidR="00C76131" w:rsidRDefault="00C76131" w:rsidP="00C761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76131" w:rsidRDefault="00C76131" w:rsidP="00C761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76131" w:rsidRDefault="00C76131" w:rsidP="00C761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76131" w:rsidRDefault="00C76131" w:rsidP="00C761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76131" w:rsidRDefault="00C76131" w:rsidP="00C761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76131" w:rsidRDefault="00C76131" w:rsidP="00C761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76131" w:rsidRDefault="00C76131" w:rsidP="00C761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E31DE" w:rsidRDefault="009E31DE" w:rsidP="00C761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76131" w:rsidRPr="009954C4" w:rsidRDefault="00C76131" w:rsidP="00C7613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954C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Матрица </w:t>
      </w:r>
      <w:r w:rsidR="009432D9">
        <w:rPr>
          <w:rFonts w:ascii="Times New Roman" w:hAnsi="Times New Roman" w:cs="Times New Roman"/>
          <w:b/>
          <w:sz w:val="24"/>
          <w:szCs w:val="24"/>
        </w:rPr>
        <w:t xml:space="preserve">адаптированной </w:t>
      </w:r>
      <w:r w:rsidRPr="009954C4">
        <w:rPr>
          <w:rFonts w:ascii="Times New Roman" w:hAnsi="Times New Roman" w:cs="Times New Roman"/>
          <w:b/>
          <w:sz w:val="24"/>
          <w:szCs w:val="24"/>
        </w:rPr>
        <w:t>дополнительной общеобразовательной общеразвивающей программы.</w:t>
      </w: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985"/>
        <w:gridCol w:w="2126"/>
        <w:gridCol w:w="1559"/>
        <w:gridCol w:w="2127"/>
        <w:gridCol w:w="2268"/>
      </w:tblGrid>
      <w:tr w:rsidR="00C76131" w:rsidRPr="009954C4" w:rsidTr="006312CE">
        <w:trPr>
          <w:trHeight w:val="539"/>
        </w:trPr>
        <w:tc>
          <w:tcPr>
            <w:tcW w:w="709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Уровни</w:t>
            </w:r>
          </w:p>
        </w:tc>
        <w:tc>
          <w:tcPr>
            <w:tcW w:w="1985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Критерии</w:t>
            </w:r>
          </w:p>
        </w:tc>
        <w:tc>
          <w:tcPr>
            <w:tcW w:w="2126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Формы  и методы диагностики</w:t>
            </w:r>
          </w:p>
        </w:tc>
        <w:tc>
          <w:tcPr>
            <w:tcW w:w="1559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Методы и педагогические технологии</w:t>
            </w:r>
          </w:p>
        </w:tc>
        <w:tc>
          <w:tcPr>
            <w:tcW w:w="2127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Результаты</w:t>
            </w:r>
          </w:p>
        </w:tc>
        <w:tc>
          <w:tcPr>
            <w:tcW w:w="2268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Методическая копилка </w:t>
            </w:r>
            <w:proofErr w:type="spellStart"/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дифференциро</w:t>
            </w:r>
            <w:proofErr w:type="spellEnd"/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ванных заданий</w:t>
            </w:r>
          </w:p>
        </w:tc>
      </w:tr>
      <w:tr w:rsidR="00C76131" w:rsidRPr="009954C4" w:rsidTr="006312CE">
        <w:trPr>
          <w:trHeight w:val="4957"/>
        </w:trPr>
        <w:tc>
          <w:tcPr>
            <w:tcW w:w="709" w:type="dxa"/>
            <w:vMerge w:val="restart"/>
            <w:tcBorders>
              <w:bottom w:val="single" w:sz="4" w:space="0" w:color="auto"/>
            </w:tcBorders>
            <w:shd w:val="clear" w:color="auto" w:fill="auto"/>
            <w:textDirection w:val="btLr"/>
          </w:tcPr>
          <w:p w:rsidR="00C76131" w:rsidRPr="009954C4" w:rsidRDefault="00C76131" w:rsidP="006312CE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Стартовый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Предметные: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>усвоение правил техники безопасности; обучение основным техникам рисования,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развивать умение изображать формы  рисунка,</w:t>
            </w:r>
            <w:r w:rsidRPr="009954C4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терминологии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Наблюдение,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опрос, практическая работа, анализ практических работ,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самостоятельного выбора,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индивидуальная беседа</w:t>
            </w:r>
          </w:p>
          <w:p w:rsidR="00C76131" w:rsidRPr="009954C4" w:rsidRDefault="00C76131" w:rsidP="006312CE">
            <w:pPr>
              <w:pStyle w:val="a3"/>
              <w:rPr>
                <w:color w:val="000000" w:themeColor="text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Наглядно-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</w:t>
            </w:r>
            <w:proofErr w:type="spellEnd"/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кий,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словесный,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уровневая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дифферен</w:t>
            </w:r>
            <w:proofErr w:type="spellEnd"/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циация</w:t>
            </w:r>
            <w:proofErr w:type="spellEnd"/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знание правил техники безопасности;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</w:rPr>
              <w:t xml:space="preserve">уровень освоения </w:t>
            </w:r>
            <w:proofErr w:type="gramStart"/>
            <w:r w:rsidRPr="009954C4"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</w:rPr>
              <w:t>обучающимися</w:t>
            </w:r>
            <w:proofErr w:type="gramEnd"/>
            <w:r w:rsidRPr="009954C4"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</w:rPr>
              <w:t xml:space="preserve"> базовых понятий изобразительного искусства, опыт деятельности по получению новых знаний в данной области, его преобразование и применение.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Дифференцированные задания: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 и то же задание может быть выполнено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нескольких уровнях: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репродуктивном 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(с подсказкой),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репродуктивном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</w:t>
            </w:r>
            <w:proofErr w:type="spellEnd"/>
            <w:proofErr w:type="gramEnd"/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но) и творческом.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Свободный выбор каждого ребенка </w:t>
            </w:r>
            <w:proofErr w:type="gramStart"/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gramEnd"/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предложенного.</w:t>
            </w:r>
          </w:p>
        </w:tc>
      </w:tr>
      <w:tr w:rsidR="00C76131" w:rsidRPr="009954C4" w:rsidTr="006312CE">
        <w:trPr>
          <w:trHeight w:val="1412"/>
        </w:trPr>
        <w:tc>
          <w:tcPr>
            <w:tcW w:w="709" w:type="dxa"/>
            <w:vMerge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954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Метапредметные</w:t>
            </w:r>
            <w:proofErr w:type="spellEnd"/>
            <w:r w:rsidRPr="009954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формирование ценностного отношения к мировому, культурно -  национальному  искусству и культуре</w:t>
            </w:r>
          </w:p>
        </w:tc>
        <w:tc>
          <w:tcPr>
            <w:tcW w:w="2126" w:type="dxa"/>
            <w:shd w:val="clear" w:color="auto" w:fill="FFFFFF" w:themeFill="background1"/>
          </w:tcPr>
          <w:p w:rsidR="00C76131" w:rsidRPr="009954C4" w:rsidRDefault="00C76131" w:rsidP="006312CE">
            <w:pPr>
              <w:spacing w:before="153" w:after="153" w:line="240" w:lineRule="auto"/>
              <w:ind w:left="153" w:right="153"/>
              <w:rPr>
                <w:rFonts w:ascii="Times New Roman" w:hAnsi="Times New Roman" w:cs="Times New Roman"/>
                <w:iCs/>
                <w:color w:val="222222"/>
                <w:sz w:val="24"/>
                <w:szCs w:val="24"/>
                <w:shd w:val="clear" w:color="auto" w:fill="FEFEFE"/>
              </w:rPr>
            </w:pPr>
            <w:r w:rsidRPr="009954C4">
              <w:rPr>
                <w:rFonts w:ascii="Times New Roman" w:hAnsi="Times New Roman" w:cs="Times New Roman"/>
                <w:iCs/>
                <w:color w:val="222222"/>
                <w:sz w:val="24"/>
                <w:szCs w:val="24"/>
                <w:shd w:val="clear" w:color="auto" w:fill="FEFEFE"/>
              </w:rPr>
              <w:t>Сформировать умение анализировать, сравнивать классифицировать и обобщать факты и явления; выявлять причины и следствия простых явлений.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 оценивания,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проблемно-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диалогическая</w:t>
            </w:r>
          </w:p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</w:rPr>
              <w:t>Овладение воспитанниками умениями, которые создадут возможность самостоятельно, успешно усваивать новые знания, умения и компетентности, необходимые для дальнейшего совершенствования изобразительн</w:t>
            </w:r>
            <w:proofErr w:type="gramStart"/>
            <w:r w:rsidRPr="009954C4"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</w:rPr>
              <w:t>о-</w:t>
            </w:r>
            <w:proofErr w:type="gramEnd"/>
            <w:r w:rsidRPr="009954C4"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</w:rPr>
              <w:t xml:space="preserve"> творческой деятельности при работе с видами  нетрадиционной техники.</w:t>
            </w:r>
          </w:p>
        </w:tc>
        <w:tc>
          <w:tcPr>
            <w:tcW w:w="2268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C76131" w:rsidRPr="009954C4" w:rsidTr="006312CE">
        <w:trPr>
          <w:trHeight w:val="51"/>
        </w:trPr>
        <w:tc>
          <w:tcPr>
            <w:tcW w:w="709" w:type="dxa"/>
            <w:vMerge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Личностные: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готовность и способность </w:t>
            </w:r>
            <w:proofErr w:type="gramStart"/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 саморазвитию и самооценке</w:t>
            </w:r>
          </w:p>
        </w:tc>
        <w:tc>
          <w:tcPr>
            <w:tcW w:w="2126" w:type="dxa"/>
            <w:shd w:val="clear" w:color="auto" w:fill="FFFFFF" w:themeFill="background1"/>
          </w:tcPr>
          <w:p w:rsidR="00C76131" w:rsidRPr="009954C4" w:rsidRDefault="00C76131" w:rsidP="006312CE">
            <w:pPr>
              <w:spacing w:before="153" w:after="153" w:line="240" w:lineRule="auto"/>
              <w:ind w:left="153" w:right="153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EFEFE"/>
              </w:rPr>
            </w:pPr>
            <w:r w:rsidRPr="009954C4">
              <w:rPr>
                <w:rFonts w:ascii="Times New Roman" w:hAnsi="Times New Roman" w:cs="Times New Roman"/>
                <w:iCs/>
                <w:color w:val="222222"/>
                <w:sz w:val="24"/>
                <w:szCs w:val="24"/>
                <w:shd w:val="clear" w:color="auto" w:fill="FEFEFE"/>
              </w:rPr>
              <w:t xml:space="preserve">.Сформировать умение преобразовывать информацию из одного вида в другой </w:t>
            </w:r>
            <w:proofErr w:type="gramStart"/>
            <w:r w:rsidRPr="009954C4">
              <w:rPr>
                <w:rFonts w:ascii="Times New Roman" w:hAnsi="Times New Roman" w:cs="Times New Roman"/>
                <w:iCs/>
                <w:color w:val="222222"/>
                <w:sz w:val="24"/>
                <w:szCs w:val="24"/>
                <w:shd w:val="clear" w:color="auto" w:fill="FEFEFE"/>
              </w:rPr>
              <w:t xml:space="preserve">( </w:t>
            </w:r>
            <w:proofErr w:type="gramEnd"/>
            <w:r w:rsidRPr="009954C4">
              <w:rPr>
                <w:rFonts w:ascii="Times New Roman" w:hAnsi="Times New Roman" w:cs="Times New Roman"/>
                <w:iCs/>
                <w:color w:val="222222"/>
                <w:sz w:val="24"/>
                <w:szCs w:val="24"/>
                <w:shd w:val="clear" w:color="auto" w:fill="FEFEFE"/>
              </w:rPr>
              <w:t>из текста в таблицу и пр.).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C76131" w:rsidRPr="009954C4" w:rsidRDefault="00C76131" w:rsidP="006312C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Знание основных моральных норм, способность к оценке своих поступков и действий других</w:t>
            </w:r>
          </w:p>
          <w:p w:rsidR="00C76131" w:rsidRPr="009954C4" w:rsidRDefault="00C76131" w:rsidP="006312CE">
            <w:pPr>
              <w:tabs>
                <w:tab w:val="num" w:pos="0"/>
              </w:tabs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учащихся с точки зрения соблюдения, нарушения моральных норм поведения.</w:t>
            </w:r>
          </w:p>
        </w:tc>
        <w:tc>
          <w:tcPr>
            <w:tcW w:w="2268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C76131" w:rsidRPr="009954C4" w:rsidTr="006312CE">
        <w:trPr>
          <w:trHeight w:val="1651"/>
        </w:trPr>
        <w:tc>
          <w:tcPr>
            <w:tcW w:w="709" w:type="dxa"/>
            <w:vMerge w:val="restart"/>
            <w:shd w:val="clear" w:color="auto" w:fill="auto"/>
            <w:textDirection w:val="btLr"/>
          </w:tcPr>
          <w:p w:rsidR="00C76131" w:rsidRPr="009954C4" w:rsidRDefault="00C76131" w:rsidP="006312C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Базовый</w:t>
            </w:r>
          </w:p>
        </w:tc>
        <w:tc>
          <w:tcPr>
            <w:tcW w:w="1985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Предметные: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правила игрового общения, о правильном отношении к собственным ошибкам.</w:t>
            </w:r>
          </w:p>
        </w:tc>
        <w:tc>
          <w:tcPr>
            <w:tcW w:w="2126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FF"/>
              </w:rPr>
              <w:t>индивидуальная</w:t>
            </w: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,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FF"/>
              </w:rPr>
              <w:t>Фронтальная, 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FF"/>
              </w:rPr>
              <w:t>групповая</w:t>
            </w: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форма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Методы: беседа, опрос, игра,</w:t>
            </w: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наблюдение</w:t>
            </w:r>
          </w:p>
        </w:tc>
        <w:tc>
          <w:tcPr>
            <w:tcW w:w="1559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Групповые технологии</w:t>
            </w:r>
            <w:proofErr w:type="gram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,</w:t>
            </w:r>
            <w:proofErr w:type="gramEnd"/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технология коллектив-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ной творческой деятельности,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коммуникативная технология.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Методы: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проектов,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разьяснения</w:t>
            </w:r>
            <w:proofErr w:type="spellEnd"/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, </w:t>
            </w:r>
            <w:r w:rsidR="00913FD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 </w:t>
            </w: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дискуссий, организация опыта</w:t>
            </w:r>
          </w:p>
        </w:tc>
        <w:tc>
          <w:tcPr>
            <w:tcW w:w="2127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Предметные: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развитие  познавательной активности в художественной жизни 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(посещение культурно-массовых мероприятий, выставок участие и подготовка к конкурсам)</w:t>
            </w:r>
          </w:p>
        </w:tc>
        <w:tc>
          <w:tcPr>
            <w:tcW w:w="2268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Облегчённая - группа учащихся Основные виды занятий тесно связаны и дополняют друг друга. При этом учитываются особенности времени года и интересы учащихся.</w:t>
            </w:r>
          </w:p>
        </w:tc>
      </w:tr>
      <w:tr w:rsidR="00C76131" w:rsidRPr="009954C4" w:rsidTr="006312CE">
        <w:trPr>
          <w:trHeight w:val="995"/>
        </w:trPr>
        <w:tc>
          <w:tcPr>
            <w:tcW w:w="709" w:type="dxa"/>
            <w:vMerge/>
            <w:shd w:val="clear" w:color="auto" w:fill="auto"/>
            <w:textDirection w:val="btLr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954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Метапредметные</w:t>
            </w:r>
            <w:proofErr w:type="spellEnd"/>
            <w:r w:rsidRPr="009954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знать о ценностном отношении к театру как к  культурному наследию народа</w:t>
            </w:r>
          </w:p>
        </w:tc>
        <w:tc>
          <w:tcPr>
            <w:tcW w:w="2126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Метапредмедные</w:t>
            </w:r>
            <w:proofErr w:type="spellEnd"/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Определять и формулировать цель деятельности</w:t>
            </w:r>
            <w:proofErr w:type="gramStart"/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-Проговаривать последовательность действий</w:t>
            </w:r>
            <w:proofErr w:type="gramStart"/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.</w:t>
            </w:r>
            <w:proofErr w:type="gramEnd"/>
          </w:p>
        </w:tc>
        <w:tc>
          <w:tcPr>
            <w:tcW w:w="2268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C76131" w:rsidRPr="009954C4" w:rsidTr="006312CE">
        <w:trPr>
          <w:trHeight w:val="51"/>
        </w:trPr>
        <w:tc>
          <w:tcPr>
            <w:tcW w:w="709" w:type="dxa"/>
            <w:vMerge/>
            <w:shd w:val="clear" w:color="auto" w:fill="auto"/>
            <w:textDirection w:val="btLr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Личностные: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определять 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ысказывать общие для всех людей правила </w:t>
            </w: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поведения при сотрудничестве (этические нормы).</w:t>
            </w:r>
          </w:p>
        </w:tc>
        <w:tc>
          <w:tcPr>
            <w:tcW w:w="2126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Личностные: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правила игрового общения, о правильном отношении к </w:t>
            </w: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собственным ошибкам,  к победе, поражению</w:t>
            </w:r>
          </w:p>
        </w:tc>
        <w:tc>
          <w:tcPr>
            <w:tcW w:w="2268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C76131" w:rsidRPr="009954C4" w:rsidTr="006312CE">
        <w:trPr>
          <w:trHeight w:val="1501"/>
        </w:trPr>
        <w:tc>
          <w:tcPr>
            <w:tcW w:w="709" w:type="dxa"/>
            <w:vMerge w:val="restart"/>
            <w:shd w:val="clear" w:color="auto" w:fill="auto"/>
            <w:textDirection w:val="btLr"/>
          </w:tcPr>
          <w:p w:rsidR="00C76131" w:rsidRPr="009954C4" w:rsidRDefault="00C76131" w:rsidP="006312CE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Продвинутый</w:t>
            </w:r>
          </w:p>
        </w:tc>
        <w:tc>
          <w:tcPr>
            <w:tcW w:w="1985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Предметные: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иметь первоначальный  опыт самореализации в различных видах творческой деятельности</w:t>
            </w:r>
          </w:p>
        </w:tc>
        <w:tc>
          <w:tcPr>
            <w:tcW w:w="2126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Методы: беседа, опрос, игра</w:t>
            </w: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наблюдение</w:t>
            </w:r>
          </w:p>
        </w:tc>
        <w:tc>
          <w:tcPr>
            <w:tcW w:w="1559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Групповые технологии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технология </w:t>
            </w:r>
            <w:proofErr w:type="gramStart"/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коллективной</w:t>
            </w:r>
            <w:proofErr w:type="gramEnd"/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творческой деятельности,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коммуникативная технология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Методы: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проектов, </w:t>
            </w:r>
            <w:proofErr w:type="spellStart"/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разьяснения</w:t>
            </w:r>
            <w:proofErr w:type="spellEnd"/>
            <w:r w:rsidRPr="009954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, дискуссий, организация опыта</w:t>
            </w:r>
          </w:p>
        </w:tc>
        <w:tc>
          <w:tcPr>
            <w:tcW w:w="2127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Предметные:</w:t>
            </w:r>
          </w:p>
          <w:p w:rsidR="00C76131" w:rsidRPr="009954C4" w:rsidRDefault="00C76131" w:rsidP="006312CE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</w:rPr>
              <w:t xml:space="preserve">уровень освоения </w:t>
            </w:r>
            <w:proofErr w:type="gramStart"/>
            <w:r w:rsidRPr="009954C4"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</w:rPr>
              <w:t>обучающимися</w:t>
            </w:r>
            <w:proofErr w:type="gramEnd"/>
            <w:r w:rsidRPr="009954C4"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</w:rPr>
              <w:t xml:space="preserve"> базовых понятий изобразительного искусства, опыт деятельности по получению новых знаний в данной области, его преобразование и применение.</w:t>
            </w:r>
          </w:p>
        </w:tc>
        <w:tc>
          <w:tcPr>
            <w:tcW w:w="2268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Основные виды занятий тесно связаны и дополняют друг друга. При этом учитываются особенности времени года и интересы учащихся.</w:t>
            </w:r>
          </w:p>
        </w:tc>
      </w:tr>
      <w:tr w:rsidR="00C76131" w:rsidRPr="009954C4" w:rsidTr="006312CE">
        <w:trPr>
          <w:trHeight w:val="51"/>
        </w:trPr>
        <w:tc>
          <w:tcPr>
            <w:tcW w:w="709" w:type="dxa"/>
            <w:vMerge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954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Метапредметные</w:t>
            </w:r>
            <w:proofErr w:type="spellEnd"/>
            <w:r w:rsidRPr="009954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определять и формулировать цель деятельности</w:t>
            </w:r>
            <w:proofErr w:type="gramStart"/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Проговаривать последовательность действий</w:t>
            </w:r>
            <w:proofErr w:type="gramStart"/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Высказывать своё предположение (версию)</w:t>
            </w:r>
          </w:p>
        </w:tc>
        <w:tc>
          <w:tcPr>
            <w:tcW w:w="2126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Метапредмеые</w:t>
            </w:r>
            <w:proofErr w:type="spellEnd"/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определять и формулировать цель деятельности.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C76131" w:rsidRPr="009954C4" w:rsidTr="006860BC">
        <w:trPr>
          <w:trHeight w:val="2280"/>
        </w:trPr>
        <w:tc>
          <w:tcPr>
            <w:tcW w:w="709" w:type="dxa"/>
            <w:vMerge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Личностные: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анализировать и сопоставлять, обобщать, делать выводы, проявлять настойчивость в достижении цели</w:t>
            </w:r>
          </w:p>
        </w:tc>
        <w:tc>
          <w:tcPr>
            <w:tcW w:w="2126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Личностные:</w:t>
            </w:r>
          </w:p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954C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быть сдержанным, терпеливым, вежливым в процессе взаимодействия</w:t>
            </w:r>
          </w:p>
        </w:tc>
        <w:tc>
          <w:tcPr>
            <w:tcW w:w="2268" w:type="dxa"/>
            <w:shd w:val="clear" w:color="auto" w:fill="auto"/>
          </w:tcPr>
          <w:p w:rsidR="00C76131" w:rsidRPr="009954C4" w:rsidRDefault="00C76131" w:rsidP="006312CE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D035F2" w:rsidRPr="00816356" w:rsidRDefault="00D035F2" w:rsidP="00BF4F8D">
      <w:pPr>
        <w:spacing w:line="240" w:lineRule="auto"/>
        <w:rPr>
          <w:color w:val="000000"/>
        </w:rPr>
      </w:pPr>
      <w:bookmarkStart w:id="0" w:name="_GoBack"/>
      <w:bookmarkEnd w:id="0"/>
    </w:p>
    <w:sectPr w:rsidR="00D035F2" w:rsidRPr="00816356" w:rsidSect="00673643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2C1A" w:rsidRDefault="00482C1A" w:rsidP="00C479BD">
      <w:pPr>
        <w:spacing w:after="0" w:line="240" w:lineRule="auto"/>
      </w:pPr>
      <w:r>
        <w:separator/>
      </w:r>
    </w:p>
  </w:endnote>
  <w:endnote w:type="continuationSeparator" w:id="0">
    <w:p w:rsidR="00482C1A" w:rsidRDefault="00482C1A" w:rsidP="00C47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2ACA" w:rsidRDefault="00322ACA">
    <w:pPr>
      <w:pStyle w:val="a8"/>
      <w:jc w:val="right"/>
    </w:pPr>
  </w:p>
  <w:p w:rsidR="00322ACA" w:rsidRDefault="00322AC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2C1A" w:rsidRDefault="00482C1A" w:rsidP="00C479BD">
      <w:pPr>
        <w:spacing w:after="0" w:line="240" w:lineRule="auto"/>
      </w:pPr>
      <w:r>
        <w:separator/>
      </w:r>
    </w:p>
  </w:footnote>
  <w:footnote w:type="continuationSeparator" w:id="0">
    <w:p w:rsidR="00482C1A" w:rsidRDefault="00482C1A" w:rsidP="00C479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A46F9"/>
    <w:multiLevelType w:val="multilevel"/>
    <w:tmpl w:val="F35A4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8C5E87"/>
    <w:multiLevelType w:val="multilevel"/>
    <w:tmpl w:val="7304D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024626"/>
    <w:multiLevelType w:val="multilevel"/>
    <w:tmpl w:val="E1307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D67392"/>
    <w:multiLevelType w:val="multilevel"/>
    <w:tmpl w:val="D7C2E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B26A02"/>
    <w:multiLevelType w:val="multilevel"/>
    <w:tmpl w:val="3CDC2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5A4596"/>
    <w:multiLevelType w:val="multilevel"/>
    <w:tmpl w:val="B2120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73783B"/>
    <w:multiLevelType w:val="multilevel"/>
    <w:tmpl w:val="80969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D5838A8"/>
    <w:multiLevelType w:val="hybridMultilevel"/>
    <w:tmpl w:val="0FA0C886"/>
    <w:lvl w:ilvl="0" w:tplc="31E47DD4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31717714"/>
    <w:multiLevelType w:val="multilevel"/>
    <w:tmpl w:val="1810A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876BA8"/>
    <w:multiLevelType w:val="multilevel"/>
    <w:tmpl w:val="C2AAA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D45557"/>
    <w:multiLevelType w:val="multilevel"/>
    <w:tmpl w:val="89701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092BFE"/>
    <w:multiLevelType w:val="multilevel"/>
    <w:tmpl w:val="D118F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D5B0866"/>
    <w:multiLevelType w:val="multilevel"/>
    <w:tmpl w:val="BB565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B842EE"/>
    <w:multiLevelType w:val="multilevel"/>
    <w:tmpl w:val="D0140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2D6429B"/>
    <w:multiLevelType w:val="hybridMultilevel"/>
    <w:tmpl w:val="9F08708E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C5E04E4"/>
    <w:multiLevelType w:val="multilevel"/>
    <w:tmpl w:val="AE209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E84570D"/>
    <w:multiLevelType w:val="hybridMultilevel"/>
    <w:tmpl w:val="C1149EE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44A53BD"/>
    <w:multiLevelType w:val="hybridMultilevel"/>
    <w:tmpl w:val="78942A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7F6B9E"/>
    <w:multiLevelType w:val="multilevel"/>
    <w:tmpl w:val="922E7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A296C57"/>
    <w:multiLevelType w:val="multilevel"/>
    <w:tmpl w:val="3BA2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ACC711E"/>
    <w:multiLevelType w:val="multilevel"/>
    <w:tmpl w:val="C0C60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AE818D9"/>
    <w:multiLevelType w:val="multilevel"/>
    <w:tmpl w:val="ECC85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E904808"/>
    <w:multiLevelType w:val="multilevel"/>
    <w:tmpl w:val="55504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4CF6C11"/>
    <w:multiLevelType w:val="multilevel"/>
    <w:tmpl w:val="1D12B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4C0765"/>
    <w:multiLevelType w:val="multilevel"/>
    <w:tmpl w:val="28F25AB0"/>
    <w:lvl w:ilvl="0">
      <w:start w:val="1"/>
      <w:numFmt w:val="decimal"/>
      <w:pStyle w:val="1"/>
      <w:lvlText w:val=" %1."/>
      <w:lvlJc w:val="left"/>
      <w:pPr>
        <w:tabs>
          <w:tab w:val="num" w:pos="2770"/>
        </w:tabs>
        <w:ind w:left="2770" w:hanging="360"/>
      </w:pPr>
      <w:rPr>
        <w:rFonts w:ascii="Times New Roman" w:hAnsi="Times New Roman" w:hint="default"/>
        <w:b/>
        <w:i w:val="0"/>
        <w:caps/>
        <w:sz w:val="28"/>
        <w:szCs w:val="28"/>
      </w:rPr>
    </w:lvl>
    <w:lvl w:ilvl="1">
      <w:start w:val="1"/>
      <w:numFmt w:val="decimal"/>
      <w:pStyle w:val="2"/>
      <w:lvlText w:val="%1.%2."/>
      <w:lvlJc w:val="left"/>
      <w:pPr>
        <w:tabs>
          <w:tab w:val="num" w:pos="3202"/>
        </w:tabs>
        <w:ind w:left="3202" w:hanging="432"/>
      </w:pPr>
      <w:rPr>
        <w:rFonts w:ascii="Times New Roman" w:hAnsi="Times New Roman" w:hint="default"/>
        <w:b/>
        <w:i w:val="0"/>
        <w:sz w:val="28"/>
        <w:szCs w:val="28"/>
      </w:rPr>
    </w:lvl>
    <w:lvl w:ilvl="2">
      <w:start w:val="1"/>
      <w:numFmt w:val="decimal"/>
      <w:pStyle w:val="3"/>
      <w:lvlText w:val="%1.%2.%3."/>
      <w:lvlJc w:val="left"/>
      <w:pPr>
        <w:tabs>
          <w:tab w:val="num" w:pos="4548"/>
        </w:tabs>
        <w:ind w:left="4332" w:hanging="504"/>
      </w:pPr>
      <w:rPr>
        <w:rFonts w:ascii="Times New Roman" w:hAnsi="Times New Roman" w:hint="default"/>
        <w:b w:val="0"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tabs>
          <w:tab w:val="num" w:pos="4210"/>
        </w:tabs>
        <w:ind w:left="4138" w:hanging="648"/>
      </w:pPr>
      <w:rPr>
        <w:rFonts w:ascii="Times New Roman" w:hAnsi="Times New Roman" w:hint="default"/>
        <w:b w:val="0"/>
        <w:i/>
        <w:sz w:val="28"/>
        <w:szCs w:val="28"/>
      </w:rPr>
    </w:lvl>
    <w:lvl w:ilvl="4">
      <w:start w:val="1"/>
      <w:numFmt w:val="decimal"/>
      <w:lvlText w:val="%1.%2.%3.%4.%5."/>
      <w:lvlJc w:val="left"/>
      <w:pPr>
        <w:tabs>
          <w:tab w:val="num" w:pos="4930"/>
        </w:tabs>
        <w:ind w:left="464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290"/>
        </w:tabs>
        <w:ind w:left="514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10"/>
        </w:tabs>
        <w:ind w:left="565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370"/>
        </w:tabs>
        <w:ind w:left="615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090"/>
        </w:tabs>
        <w:ind w:left="6730" w:hanging="1440"/>
      </w:pPr>
      <w:rPr>
        <w:rFonts w:hint="default"/>
      </w:rPr>
    </w:lvl>
  </w:abstractNum>
  <w:abstractNum w:abstractNumId="25">
    <w:nsid w:val="7B653707"/>
    <w:multiLevelType w:val="multilevel"/>
    <w:tmpl w:val="A7BE9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BA82818"/>
    <w:multiLevelType w:val="hybridMultilevel"/>
    <w:tmpl w:val="AE489B6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>
    <w:nsid w:val="7D9C0D54"/>
    <w:multiLevelType w:val="multilevel"/>
    <w:tmpl w:val="E870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1"/>
  </w:num>
  <w:num w:numId="3">
    <w:abstractNumId w:val="9"/>
  </w:num>
  <w:num w:numId="4">
    <w:abstractNumId w:val="20"/>
  </w:num>
  <w:num w:numId="5">
    <w:abstractNumId w:val="18"/>
  </w:num>
  <w:num w:numId="6">
    <w:abstractNumId w:val="2"/>
  </w:num>
  <w:num w:numId="7">
    <w:abstractNumId w:val="25"/>
  </w:num>
  <w:num w:numId="8">
    <w:abstractNumId w:val="10"/>
  </w:num>
  <w:num w:numId="9">
    <w:abstractNumId w:val="1"/>
  </w:num>
  <w:num w:numId="10">
    <w:abstractNumId w:val="5"/>
  </w:num>
  <w:num w:numId="11">
    <w:abstractNumId w:val="6"/>
  </w:num>
  <w:num w:numId="12">
    <w:abstractNumId w:val="27"/>
  </w:num>
  <w:num w:numId="13">
    <w:abstractNumId w:val="22"/>
  </w:num>
  <w:num w:numId="14">
    <w:abstractNumId w:val="8"/>
  </w:num>
  <w:num w:numId="15">
    <w:abstractNumId w:val="12"/>
  </w:num>
  <w:num w:numId="16">
    <w:abstractNumId w:val="3"/>
  </w:num>
  <w:num w:numId="17">
    <w:abstractNumId w:val="15"/>
  </w:num>
  <w:num w:numId="18">
    <w:abstractNumId w:val="19"/>
  </w:num>
  <w:num w:numId="19">
    <w:abstractNumId w:val="4"/>
  </w:num>
  <w:num w:numId="20">
    <w:abstractNumId w:val="13"/>
  </w:num>
  <w:num w:numId="21">
    <w:abstractNumId w:val="23"/>
  </w:num>
  <w:num w:numId="22">
    <w:abstractNumId w:val="14"/>
  </w:num>
  <w:num w:numId="23">
    <w:abstractNumId w:val="21"/>
  </w:num>
  <w:num w:numId="24">
    <w:abstractNumId w:val="7"/>
  </w:num>
  <w:num w:numId="25">
    <w:abstractNumId w:val="26"/>
  </w:num>
  <w:num w:numId="2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42131"/>
    <w:rsid w:val="00005ED5"/>
    <w:rsid w:val="00010376"/>
    <w:rsid w:val="001304C2"/>
    <w:rsid w:val="001B3451"/>
    <w:rsid w:val="00277CB2"/>
    <w:rsid w:val="002F513C"/>
    <w:rsid w:val="003052DC"/>
    <w:rsid w:val="00322ACA"/>
    <w:rsid w:val="00401938"/>
    <w:rsid w:val="00482C1A"/>
    <w:rsid w:val="004E19EF"/>
    <w:rsid w:val="005351E7"/>
    <w:rsid w:val="0056162E"/>
    <w:rsid w:val="006008DC"/>
    <w:rsid w:val="006061B5"/>
    <w:rsid w:val="006312CE"/>
    <w:rsid w:val="006421EA"/>
    <w:rsid w:val="006634F3"/>
    <w:rsid w:val="00673643"/>
    <w:rsid w:val="006860BC"/>
    <w:rsid w:val="0069091A"/>
    <w:rsid w:val="006B66EC"/>
    <w:rsid w:val="007A276A"/>
    <w:rsid w:val="00913FD6"/>
    <w:rsid w:val="009432D9"/>
    <w:rsid w:val="009E31DE"/>
    <w:rsid w:val="00A06EE9"/>
    <w:rsid w:val="00A1363D"/>
    <w:rsid w:val="00B42131"/>
    <w:rsid w:val="00BF4F8D"/>
    <w:rsid w:val="00C479BD"/>
    <w:rsid w:val="00C76131"/>
    <w:rsid w:val="00CA3BBC"/>
    <w:rsid w:val="00CE35DA"/>
    <w:rsid w:val="00D035F2"/>
    <w:rsid w:val="00E43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376"/>
  </w:style>
  <w:style w:type="paragraph" w:styleId="1">
    <w:name w:val="heading 1"/>
    <w:basedOn w:val="a"/>
    <w:next w:val="a"/>
    <w:link w:val="10"/>
    <w:qFormat/>
    <w:rsid w:val="00D035F2"/>
    <w:pPr>
      <w:keepNext/>
      <w:numPr>
        <w:numId w:val="28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aps/>
      <w:sz w:val="28"/>
      <w:szCs w:val="28"/>
    </w:rPr>
  </w:style>
  <w:style w:type="paragraph" w:styleId="2">
    <w:name w:val="heading 2"/>
    <w:basedOn w:val="a"/>
    <w:next w:val="a"/>
    <w:link w:val="20"/>
    <w:qFormat/>
    <w:rsid w:val="00D035F2"/>
    <w:pPr>
      <w:keepNext/>
      <w:numPr>
        <w:ilvl w:val="1"/>
        <w:numId w:val="28"/>
      </w:numPr>
      <w:spacing w:before="240" w:after="60"/>
      <w:outlineLvl w:val="1"/>
    </w:pPr>
    <w:rPr>
      <w:rFonts w:ascii="Times New Roman" w:eastAsia="Times New Roman" w:hAnsi="Times New Roman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D035F2"/>
    <w:pPr>
      <w:keepNext/>
      <w:numPr>
        <w:ilvl w:val="2"/>
        <w:numId w:val="28"/>
      </w:numPr>
      <w:tabs>
        <w:tab w:val="num" w:pos="1440"/>
      </w:tabs>
      <w:spacing w:before="240" w:after="60"/>
      <w:ind w:left="1224"/>
      <w:outlineLvl w:val="2"/>
    </w:pPr>
    <w:rPr>
      <w:rFonts w:ascii="Times New Roman" w:eastAsia="Times New Roman" w:hAnsi="Times New Roman" w:cs="Arial"/>
      <w:b/>
      <w:bCs/>
      <w:sz w:val="28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21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qFormat/>
    <w:rsid w:val="00B42131"/>
    <w:pPr>
      <w:ind w:left="720"/>
      <w:contextualSpacing/>
    </w:pPr>
  </w:style>
  <w:style w:type="paragraph" w:customStyle="1" w:styleId="p22">
    <w:name w:val="p22"/>
    <w:basedOn w:val="a"/>
    <w:rsid w:val="00305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rsid w:val="003052DC"/>
    <w:pPr>
      <w:spacing w:after="0" w:line="240" w:lineRule="auto"/>
    </w:pPr>
    <w:rPr>
      <w:rFonts w:ascii="Times New Roman" w:eastAsia="Times New Roman" w:hAnsi="Times New Roman" w:cs="Times New Roman"/>
      <w:color w:val="000080"/>
      <w:sz w:val="24"/>
      <w:szCs w:val="20"/>
    </w:rPr>
  </w:style>
  <w:style w:type="character" w:customStyle="1" w:styleId="a6">
    <w:name w:val="Основной текст Знак"/>
    <w:basedOn w:val="a0"/>
    <w:link w:val="a5"/>
    <w:rsid w:val="003052DC"/>
    <w:rPr>
      <w:rFonts w:ascii="Times New Roman" w:eastAsia="Times New Roman" w:hAnsi="Times New Roman" w:cs="Times New Roman"/>
      <w:color w:val="000080"/>
      <w:sz w:val="24"/>
      <w:szCs w:val="20"/>
    </w:rPr>
  </w:style>
  <w:style w:type="paragraph" w:customStyle="1" w:styleId="Default">
    <w:name w:val="Default"/>
    <w:rsid w:val="003052D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c4">
    <w:name w:val="c4"/>
    <w:basedOn w:val="a"/>
    <w:uiPriority w:val="99"/>
    <w:rsid w:val="00C761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C7613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uiPriority w:val="99"/>
    <w:semiHidden/>
    <w:unhideWhenUsed/>
    <w:rsid w:val="009E31D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9E31DE"/>
  </w:style>
  <w:style w:type="paragraph" w:styleId="a8">
    <w:name w:val="footer"/>
    <w:basedOn w:val="a"/>
    <w:link w:val="a9"/>
    <w:uiPriority w:val="99"/>
    <w:unhideWhenUsed/>
    <w:rsid w:val="009E31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9">
    <w:name w:val="Нижний колонтитул Знак"/>
    <w:basedOn w:val="a0"/>
    <w:link w:val="a8"/>
    <w:uiPriority w:val="99"/>
    <w:rsid w:val="009E31DE"/>
    <w:rPr>
      <w:rFonts w:ascii="Times New Roman" w:eastAsia="Times New Roman" w:hAnsi="Times New Roman" w:cs="Times New Roman"/>
      <w:sz w:val="28"/>
    </w:rPr>
  </w:style>
  <w:style w:type="character" w:customStyle="1" w:styleId="10">
    <w:name w:val="Заголовок 1 Знак"/>
    <w:basedOn w:val="a0"/>
    <w:link w:val="1"/>
    <w:rsid w:val="00D035F2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0">
    <w:name w:val="Заголовок 2 Знак"/>
    <w:basedOn w:val="a0"/>
    <w:link w:val="2"/>
    <w:rsid w:val="00D035F2"/>
    <w:rPr>
      <w:rFonts w:ascii="Times New Roman" w:eastAsia="Times New Roman" w:hAnsi="Times New Roman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D035F2"/>
    <w:rPr>
      <w:rFonts w:ascii="Times New Roman" w:eastAsia="Times New Roman" w:hAnsi="Times New Roman" w:cs="Arial"/>
      <w:b/>
      <w:bCs/>
      <w:sz w:val="28"/>
      <w:szCs w:val="26"/>
    </w:rPr>
  </w:style>
  <w:style w:type="character" w:styleId="aa">
    <w:name w:val="Hyperlink"/>
    <w:basedOn w:val="a0"/>
    <w:rsid w:val="00D035F2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0"/>
    <w:unhideWhenUsed/>
    <w:rsid w:val="00D035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D035F2"/>
    <w:rPr>
      <w:rFonts w:ascii="Courier New" w:eastAsia="Times New Roman" w:hAnsi="Courier New" w:cs="Courier New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673643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FontStyle45">
    <w:name w:val="Font Style45"/>
    <w:uiPriority w:val="99"/>
    <w:rsid w:val="00673643"/>
    <w:rPr>
      <w:rFonts w:ascii="Times New Roman" w:hAnsi="Times New Roman" w:cs="Times New Roman"/>
      <w:b/>
      <w:bCs/>
      <w:sz w:val="26"/>
      <w:szCs w:val="26"/>
    </w:rPr>
  </w:style>
  <w:style w:type="paragraph" w:customStyle="1" w:styleId="Style24">
    <w:name w:val="Style24"/>
    <w:basedOn w:val="a"/>
    <w:uiPriority w:val="99"/>
    <w:rsid w:val="00673643"/>
    <w:pPr>
      <w:widowControl w:val="0"/>
      <w:autoSpaceDE w:val="0"/>
      <w:autoSpaceDN w:val="0"/>
      <w:adjustRightInd w:val="0"/>
      <w:spacing w:after="0" w:line="230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8">
    <w:name w:val="Style28"/>
    <w:basedOn w:val="a"/>
    <w:uiPriority w:val="99"/>
    <w:rsid w:val="006736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3">
    <w:name w:val="Font Style53"/>
    <w:uiPriority w:val="99"/>
    <w:rsid w:val="00673643"/>
    <w:rPr>
      <w:rFonts w:ascii="Times New Roman" w:hAnsi="Times New Roman" w:cs="Times New Roman"/>
      <w:b/>
      <w:bCs/>
      <w:sz w:val="18"/>
      <w:szCs w:val="18"/>
    </w:rPr>
  </w:style>
  <w:style w:type="paragraph" w:styleId="ab">
    <w:name w:val="header"/>
    <w:basedOn w:val="a"/>
    <w:link w:val="ac"/>
    <w:uiPriority w:val="99"/>
    <w:semiHidden/>
    <w:unhideWhenUsed/>
    <w:rsid w:val="00C479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C479BD"/>
  </w:style>
  <w:style w:type="paragraph" w:styleId="ad">
    <w:name w:val="Balloon Text"/>
    <w:basedOn w:val="a"/>
    <w:link w:val="ae"/>
    <w:uiPriority w:val="99"/>
    <w:semiHidden/>
    <w:unhideWhenUsed/>
    <w:rsid w:val="005616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616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10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6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99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172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983213">
                          <w:marLeft w:val="0"/>
                          <w:marRight w:val="0"/>
                          <w:marTop w:val="0"/>
                          <w:marBottom w:val="33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35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433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9595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4688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06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75CF89-C0FA-408C-8E69-368161873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2912</Words>
  <Characters>16604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Пользователь</cp:lastModifiedBy>
  <cp:revision>14</cp:revision>
  <cp:lastPrinted>2019-11-13T17:58:00Z</cp:lastPrinted>
  <dcterms:created xsi:type="dcterms:W3CDTF">2019-11-09T17:28:00Z</dcterms:created>
  <dcterms:modified xsi:type="dcterms:W3CDTF">2020-07-20T12:04:00Z</dcterms:modified>
</cp:coreProperties>
</file>